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E1097D">
        <w:trPr>
          <w:trHeight w:hRule="exact" w:val="1528"/>
        </w:trPr>
        <w:tc>
          <w:tcPr>
            <w:tcW w:w="143" w:type="dxa"/>
          </w:tcPr>
          <w:p w:rsidR="00E1097D" w:rsidRDefault="00E1097D"/>
        </w:tc>
        <w:tc>
          <w:tcPr>
            <w:tcW w:w="285" w:type="dxa"/>
          </w:tcPr>
          <w:p w:rsidR="00E1097D" w:rsidRDefault="00E1097D"/>
        </w:tc>
        <w:tc>
          <w:tcPr>
            <w:tcW w:w="710" w:type="dxa"/>
          </w:tcPr>
          <w:p w:rsidR="00E1097D" w:rsidRDefault="00E1097D"/>
        </w:tc>
        <w:tc>
          <w:tcPr>
            <w:tcW w:w="1419" w:type="dxa"/>
          </w:tcPr>
          <w:p w:rsidR="00E1097D" w:rsidRDefault="00E1097D"/>
        </w:tc>
        <w:tc>
          <w:tcPr>
            <w:tcW w:w="1419" w:type="dxa"/>
          </w:tcPr>
          <w:p w:rsidR="00E1097D" w:rsidRDefault="00E1097D"/>
        </w:tc>
        <w:tc>
          <w:tcPr>
            <w:tcW w:w="710" w:type="dxa"/>
          </w:tcPr>
          <w:p w:rsidR="00E1097D" w:rsidRDefault="00E1097D"/>
        </w:tc>
        <w:tc>
          <w:tcPr>
            <w:tcW w:w="5543" w:type="dxa"/>
            <w:gridSpan w:val="4"/>
            <w:shd w:val="clear" w:color="000000" w:fill="FFFFFF"/>
            <w:tcMar>
              <w:left w:w="34" w:type="dxa"/>
              <w:right w:w="34" w:type="dxa"/>
            </w:tcMar>
          </w:tcPr>
          <w:p w:rsidR="00E1097D" w:rsidRDefault="007D4D47">
            <w:pPr>
              <w:spacing w:after="0" w:line="240" w:lineRule="auto"/>
              <w:jc w:val="both"/>
            </w:pPr>
            <w:r>
              <w:rPr>
                <w:rFonts w:ascii="Times New Roman" w:hAnsi="Times New Roman" w:cs="Times New Roman"/>
                <w:color w:val="000000"/>
              </w:rPr>
              <w:t>Приложение к ОПОП по направлению подготовки 09.03.03 Прикладная информатика (высшее образование - бакалавриат), Направленность (профиль) программы «Проектирование, разработка, внедрение и эксплуатация информационных систем», утв. приказом ректора ОмГА от 28.03.2022 №28.</w:t>
            </w:r>
          </w:p>
        </w:tc>
      </w:tr>
      <w:tr w:rsidR="00E1097D">
        <w:trPr>
          <w:trHeight w:hRule="exact" w:val="138"/>
        </w:trPr>
        <w:tc>
          <w:tcPr>
            <w:tcW w:w="143" w:type="dxa"/>
          </w:tcPr>
          <w:p w:rsidR="00E1097D" w:rsidRDefault="00E1097D"/>
        </w:tc>
        <w:tc>
          <w:tcPr>
            <w:tcW w:w="285" w:type="dxa"/>
          </w:tcPr>
          <w:p w:rsidR="00E1097D" w:rsidRDefault="00E1097D"/>
        </w:tc>
        <w:tc>
          <w:tcPr>
            <w:tcW w:w="710" w:type="dxa"/>
          </w:tcPr>
          <w:p w:rsidR="00E1097D" w:rsidRDefault="00E1097D"/>
        </w:tc>
        <w:tc>
          <w:tcPr>
            <w:tcW w:w="1419" w:type="dxa"/>
          </w:tcPr>
          <w:p w:rsidR="00E1097D" w:rsidRDefault="00E1097D"/>
        </w:tc>
        <w:tc>
          <w:tcPr>
            <w:tcW w:w="1419" w:type="dxa"/>
          </w:tcPr>
          <w:p w:rsidR="00E1097D" w:rsidRDefault="00E1097D"/>
        </w:tc>
        <w:tc>
          <w:tcPr>
            <w:tcW w:w="710" w:type="dxa"/>
          </w:tcPr>
          <w:p w:rsidR="00E1097D" w:rsidRDefault="00E1097D"/>
        </w:tc>
        <w:tc>
          <w:tcPr>
            <w:tcW w:w="426" w:type="dxa"/>
          </w:tcPr>
          <w:p w:rsidR="00E1097D" w:rsidRDefault="00E1097D"/>
        </w:tc>
        <w:tc>
          <w:tcPr>
            <w:tcW w:w="1277" w:type="dxa"/>
          </w:tcPr>
          <w:p w:rsidR="00E1097D" w:rsidRDefault="00E1097D"/>
        </w:tc>
        <w:tc>
          <w:tcPr>
            <w:tcW w:w="993" w:type="dxa"/>
          </w:tcPr>
          <w:p w:rsidR="00E1097D" w:rsidRDefault="00E1097D"/>
        </w:tc>
        <w:tc>
          <w:tcPr>
            <w:tcW w:w="2836" w:type="dxa"/>
          </w:tcPr>
          <w:p w:rsidR="00E1097D" w:rsidRDefault="00E1097D"/>
        </w:tc>
      </w:tr>
      <w:tr w:rsidR="00E1097D">
        <w:trPr>
          <w:trHeight w:hRule="exact" w:val="585"/>
        </w:trPr>
        <w:tc>
          <w:tcPr>
            <w:tcW w:w="10221" w:type="dxa"/>
            <w:gridSpan w:val="10"/>
            <w:shd w:val="clear" w:color="000000" w:fill="FFFFFF"/>
            <w:tcMar>
              <w:left w:w="34" w:type="dxa"/>
              <w:right w:w="34" w:type="dxa"/>
            </w:tcMar>
          </w:tcPr>
          <w:p w:rsidR="00E1097D" w:rsidRDefault="007D4D47">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E1097D" w:rsidRDefault="007D4D47">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E1097D">
        <w:trPr>
          <w:trHeight w:hRule="exact" w:val="314"/>
        </w:trPr>
        <w:tc>
          <w:tcPr>
            <w:tcW w:w="10221" w:type="dxa"/>
            <w:gridSpan w:val="10"/>
            <w:shd w:val="clear" w:color="000000" w:fill="FFFFFF"/>
            <w:tcMar>
              <w:left w:w="34" w:type="dxa"/>
              <w:right w:w="34" w:type="dxa"/>
            </w:tcMar>
          </w:tcPr>
          <w:p w:rsidR="00E1097D" w:rsidRDefault="007D4D47">
            <w:pPr>
              <w:spacing w:after="0" w:line="240" w:lineRule="auto"/>
              <w:jc w:val="center"/>
              <w:rPr>
                <w:sz w:val="24"/>
                <w:szCs w:val="24"/>
              </w:rPr>
            </w:pPr>
            <w:r>
              <w:rPr>
                <w:rFonts w:ascii="Times New Roman" w:hAnsi="Times New Roman" w:cs="Times New Roman"/>
                <w:color w:val="000000"/>
                <w:sz w:val="24"/>
                <w:szCs w:val="24"/>
              </w:rPr>
              <w:t>Кафедра "Информатики, математики и естественнонаучных дисциплин"</w:t>
            </w:r>
          </w:p>
        </w:tc>
      </w:tr>
      <w:tr w:rsidR="00E1097D">
        <w:trPr>
          <w:trHeight w:hRule="exact" w:val="211"/>
        </w:trPr>
        <w:tc>
          <w:tcPr>
            <w:tcW w:w="143" w:type="dxa"/>
          </w:tcPr>
          <w:p w:rsidR="00E1097D" w:rsidRDefault="00E1097D"/>
        </w:tc>
        <w:tc>
          <w:tcPr>
            <w:tcW w:w="285" w:type="dxa"/>
          </w:tcPr>
          <w:p w:rsidR="00E1097D" w:rsidRDefault="00E1097D"/>
        </w:tc>
        <w:tc>
          <w:tcPr>
            <w:tcW w:w="710" w:type="dxa"/>
          </w:tcPr>
          <w:p w:rsidR="00E1097D" w:rsidRDefault="00E1097D"/>
        </w:tc>
        <w:tc>
          <w:tcPr>
            <w:tcW w:w="1419" w:type="dxa"/>
          </w:tcPr>
          <w:p w:rsidR="00E1097D" w:rsidRDefault="00E1097D"/>
        </w:tc>
        <w:tc>
          <w:tcPr>
            <w:tcW w:w="1419" w:type="dxa"/>
          </w:tcPr>
          <w:p w:rsidR="00E1097D" w:rsidRDefault="00E1097D"/>
        </w:tc>
        <w:tc>
          <w:tcPr>
            <w:tcW w:w="710" w:type="dxa"/>
          </w:tcPr>
          <w:p w:rsidR="00E1097D" w:rsidRDefault="00E1097D"/>
        </w:tc>
        <w:tc>
          <w:tcPr>
            <w:tcW w:w="426" w:type="dxa"/>
          </w:tcPr>
          <w:p w:rsidR="00E1097D" w:rsidRDefault="00E1097D"/>
        </w:tc>
        <w:tc>
          <w:tcPr>
            <w:tcW w:w="1277" w:type="dxa"/>
          </w:tcPr>
          <w:p w:rsidR="00E1097D" w:rsidRDefault="00E1097D"/>
        </w:tc>
        <w:tc>
          <w:tcPr>
            <w:tcW w:w="993" w:type="dxa"/>
          </w:tcPr>
          <w:p w:rsidR="00E1097D" w:rsidRDefault="00E1097D"/>
        </w:tc>
        <w:tc>
          <w:tcPr>
            <w:tcW w:w="2836" w:type="dxa"/>
          </w:tcPr>
          <w:p w:rsidR="00E1097D" w:rsidRDefault="00E1097D"/>
        </w:tc>
      </w:tr>
      <w:tr w:rsidR="00E1097D">
        <w:trPr>
          <w:trHeight w:hRule="exact" w:val="277"/>
        </w:trPr>
        <w:tc>
          <w:tcPr>
            <w:tcW w:w="143" w:type="dxa"/>
          </w:tcPr>
          <w:p w:rsidR="00E1097D" w:rsidRDefault="00E1097D"/>
        </w:tc>
        <w:tc>
          <w:tcPr>
            <w:tcW w:w="285" w:type="dxa"/>
          </w:tcPr>
          <w:p w:rsidR="00E1097D" w:rsidRDefault="00E1097D"/>
        </w:tc>
        <w:tc>
          <w:tcPr>
            <w:tcW w:w="710" w:type="dxa"/>
          </w:tcPr>
          <w:p w:rsidR="00E1097D" w:rsidRDefault="00E1097D"/>
        </w:tc>
        <w:tc>
          <w:tcPr>
            <w:tcW w:w="1419" w:type="dxa"/>
          </w:tcPr>
          <w:p w:rsidR="00E1097D" w:rsidRDefault="00E1097D"/>
        </w:tc>
        <w:tc>
          <w:tcPr>
            <w:tcW w:w="1419" w:type="dxa"/>
          </w:tcPr>
          <w:p w:rsidR="00E1097D" w:rsidRDefault="00E1097D"/>
        </w:tc>
        <w:tc>
          <w:tcPr>
            <w:tcW w:w="710" w:type="dxa"/>
          </w:tcPr>
          <w:p w:rsidR="00E1097D" w:rsidRDefault="00E1097D"/>
        </w:tc>
        <w:tc>
          <w:tcPr>
            <w:tcW w:w="426" w:type="dxa"/>
          </w:tcPr>
          <w:p w:rsidR="00E1097D" w:rsidRDefault="00E1097D"/>
        </w:tc>
        <w:tc>
          <w:tcPr>
            <w:tcW w:w="1277" w:type="dxa"/>
          </w:tcPr>
          <w:p w:rsidR="00E1097D" w:rsidRDefault="00E1097D"/>
        </w:tc>
        <w:tc>
          <w:tcPr>
            <w:tcW w:w="3842" w:type="dxa"/>
            <w:gridSpan w:val="2"/>
            <w:shd w:val="clear" w:color="000000" w:fill="FFFFFF"/>
            <w:tcMar>
              <w:left w:w="34" w:type="dxa"/>
              <w:right w:w="34" w:type="dxa"/>
            </w:tcMar>
          </w:tcPr>
          <w:p w:rsidR="00E1097D" w:rsidRDefault="007D4D47">
            <w:pPr>
              <w:spacing w:after="0" w:line="240" w:lineRule="auto"/>
              <w:jc w:val="center"/>
              <w:rPr>
                <w:sz w:val="24"/>
                <w:szCs w:val="24"/>
              </w:rPr>
            </w:pPr>
            <w:r>
              <w:rPr>
                <w:rFonts w:ascii="Times New Roman" w:hAnsi="Times New Roman" w:cs="Times New Roman"/>
                <w:color w:val="000000"/>
                <w:sz w:val="24"/>
                <w:szCs w:val="24"/>
              </w:rPr>
              <w:t>УТВЕРЖДАЮ</w:t>
            </w:r>
          </w:p>
        </w:tc>
      </w:tr>
      <w:tr w:rsidR="00E1097D">
        <w:trPr>
          <w:trHeight w:hRule="exact" w:val="972"/>
        </w:trPr>
        <w:tc>
          <w:tcPr>
            <w:tcW w:w="143" w:type="dxa"/>
          </w:tcPr>
          <w:p w:rsidR="00E1097D" w:rsidRDefault="00E1097D"/>
        </w:tc>
        <w:tc>
          <w:tcPr>
            <w:tcW w:w="285" w:type="dxa"/>
          </w:tcPr>
          <w:p w:rsidR="00E1097D" w:rsidRDefault="00E1097D"/>
        </w:tc>
        <w:tc>
          <w:tcPr>
            <w:tcW w:w="710" w:type="dxa"/>
          </w:tcPr>
          <w:p w:rsidR="00E1097D" w:rsidRDefault="00E1097D"/>
        </w:tc>
        <w:tc>
          <w:tcPr>
            <w:tcW w:w="1419" w:type="dxa"/>
          </w:tcPr>
          <w:p w:rsidR="00E1097D" w:rsidRDefault="00E1097D"/>
        </w:tc>
        <w:tc>
          <w:tcPr>
            <w:tcW w:w="1419" w:type="dxa"/>
          </w:tcPr>
          <w:p w:rsidR="00E1097D" w:rsidRDefault="00E1097D"/>
        </w:tc>
        <w:tc>
          <w:tcPr>
            <w:tcW w:w="710" w:type="dxa"/>
          </w:tcPr>
          <w:p w:rsidR="00E1097D" w:rsidRDefault="00E1097D"/>
        </w:tc>
        <w:tc>
          <w:tcPr>
            <w:tcW w:w="426" w:type="dxa"/>
          </w:tcPr>
          <w:p w:rsidR="00E1097D" w:rsidRDefault="00E1097D"/>
        </w:tc>
        <w:tc>
          <w:tcPr>
            <w:tcW w:w="1277" w:type="dxa"/>
          </w:tcPr>
          <w:p w:rsidR="00E1097D" w:rsidRDefault="00E1097D"/>
        </w:tc>
        <w:tc>
          <w:tcPr>
            <w:tcW w:w="3842" w:type="dxa"/>
            <w:gridSpan w:val="2"/>
            <w:shd w:val="clear" w:color="000000" w:fill="FFFFFF"/>
            <w:tcMar>
              <w:left w:w="34" w:type="dxa"/>
              <w:right w:w="34" w:type="dxa"/>
            </w:tcMar>
          </w:tcPr>
          <w:p w:rsidR="00E1097D" w:rsidRDefault="007D4D47">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E1097D" w:rsidRDefault="00E1097D">
            <w:pPr>
              <w:spacing w:after="0" w:line="240" w:lineRule="auto"/>
              <w:jc w:val="center"/>
              <w:rPr>
                <w:sz w:val="24"/>
                <w:szCs w:val="24"/>
              </w:rPr>
            </w:pPr>
          </w:p>
          <w:p w:rsidR="00E1097D" w:rsidRDefault="007D4D47">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E1097D">
        <w:trPr>
          <w:trHeight w:hRule="exact" w:val="277"/>
        </w:trPr>
        <w:tc>
          <w:tcPr>
            <w:tcW w:w="143" w:type="dxa"/>
          </w:tcPr>
          <w:p w:rsidR="00E1097D" w:rsidRDefault="00E1097D"/>
        </w:tc>
        <w:tc>
          <w:tcPr>
            <w:tcW w:w="285" w:type="dxa"/>
          </w:tcPr>
          <w:p w:rsidR="00E1097D" w:rsidRDefault="00E1097D"/>
        </w:tc>
        <w:tc>
          <w:tcPr>
            <w:tcW w:w="710" w:type="dxa"/>
          </w:tcPr>
          <w:p w:rsidR="00E1097D" w:rsidRDefault="00E1097D"/>
        </w:tc>
        <w:tc>
          <w:tcPr>
            <w:tcW w:w="1419" w:type="dxa"/>
          </w:tcPr>
          <w:p w:rsidR="00E1097D" w:rsidRDefault="00E1097D"/>
        </w:tc>
        <w:tc>
          <w:tcPr>
            <w:tcW w:w="1419" w:type="dxa"/>
          </w:tcPr>
          <w:p w:rsidR="00E1097D" w:rsidRDefault="00E1097D"/>
        </w:tc>
        <w:tc>
          <w:tcPr>
            <w:tcW w:w="710" w:type="dxa"/>
          </w:tcPr>
          <w:p w:rsidR="00E1097D" w:rsidRDefault="00E1097D"/>
        </w:tc>
        <w:tc>
          <w:tcPr>
            <w:tcW w:w="426" w:type="dxa"/>
          </w:tcPr>
          <w:p w:rsidR="00E1097D" w:rsidRDefault="00E1097D"/>
        </w:tc>
        <w:tc>
          <w:tcPr>
            <w:tcW w:w="1277" w:type="dxa"/>
          </w:tcPr>
          <w:p w:rsidR="00E1097D" w:rsidRDefault="00E1097D"/>
        </w:tc>
        <w:tc>
          <w:tcPr>
            <w:tcW w:w="3842" w:type="dxa"/>
            <w:gridSpan w:val="2"/>
            <w:shd w:val="clear" w:color="000000" w:fill="FFFFFF"/>
            <w:tcMar>
              <w:left w:w="34" w:type="dxa"/>
              <w:right w:w="34" w:type="dxa"/>
            </w:tcMar>
          </w:tcPr>
          <w:p w:rsidR="00E1097D" w:rsidRDefault="007D4D47">
            <w:pPr>
              <w:spacing w:after="0" w:line="240" w:lineRule="auto"/>
              <w:jc w:val="right"/>
              <w:rPr>
                <w:sz w:val="24"/>
                <w:szCs w:val="24"/>
              </w:rPr>
            </w:pPr>
            <w:r>
              <w:rPr>
                <w:rFonts w:ascii="Times New Roman" w:hAnsi="Times New Roman" w:cs="Times New Roman"/>
                <w:color w:val="000000"/>
                <w:sz w:val="24"/>
                <w:szCs w:val="24"/>
              </w:rPr>
              <w:t>28.03.2022</w:t>
            </w:r>
          </w:p>
        </w:tc>
      </w:tr>
      <w:tr w:rsidR="00E1097D">
        <w:trPr>
          <w:trHeight w:hRule="exact" w:val="277"/>
        </w:trPr>
        <w:tc>
          <w:tcPr>
            <w:tcW w:w="143" w:type="dxa"/>
          </w:tcPr>
          <w:p w:rsidR="00E1097D" w:rsidRDefault="00E1097D"/>
        </w:tc>
        <w:tc>
          <w:tcPr>
            <w:tcW w:w="285" w:type="dxa"/>
          </w:tcPr>
          <w:p w:rsidR="00E1097D" w:rsidRDefault="00E1097D"/>
        </w:tc>
        <w:tc>
          <w:tcPr>
            <w:tcW w:w="710" w:type="dxa"/>
          </w:tcPr>
          <w:p w:rsidR="00E1097D" w:rsidRDefault="00E1097D"/>
        </w:tc>
        <w:tc>
          <w:tcPr>
            <w:tcW w:w="1419" w:type="dxa"/>
          </w:tcPr>
          <w:p w:rsidR="00E1097D" w:rsidRDefault="00E1097D"/>
        </w:tc>
        <w:tc>
          <w:tcPr>
            <w:tcW w:w="1419" w:type="dxa"/>
          </w:tcPr>
          <w:p w:rsidR="00E1097D" w:rsidRDefault="00E1097D"/>
        </w:tc>
        <w:tc>
          <w:tcPr>
            <w:tcW w:w="710" w:type="dxa"/>
          </w:tcPr>
          <w:p w:rsidR="00E1097D" w:rsidRDefault="00E1097D"/>
        </w:tc>
        <w:tc>
          <w:tcPr>
            <w:tcW w:w="426" w:type="dxa"/>
          </w:tcPr>
          <w:p w:rsidR="00E1097D" w:rsidRDefault="00E1097D"/>
        </w:tc>
        <w:tc>
          <w:tcPr>
            <w:tcW w:w="1277" w:type="dxa"/>
          </w:tcPr>
          <w:p w:rsidR="00E1097D" w:rsidRDefault="00E1097D"/>
        </w:tc>
        <w:tc>
          <w:tcPr>
            <w:tcW w:w="993" w:type="dxa"/>
          </w:tcPr>
          <w:p w:rsidR="00E1097D" w:rsidRDefault="00E1097D"/>
        </w:tc>
        <w:tc>
          <w:tcPr>
            <w:tcW w:w="2836" w:type="dxa"/>
          </w:tcPr>
          <w:p w:rsidR="00E1097D" w:rsidRDefault="00E1097D"/>
        </w:tc>
      </w:tr>
      <w:tr w:rsidR="00E1097D">
        <w:trPr>
          <w:trHeight w:hRule="exact" w:val="416"/>
        </w:trPr>
        <w:tc>
          <w:tcPr>
            <w:tcW w:w="10221" w:type="dxa"/>
            <w:gridSpan w:val="10"/>
            <w:shd w:val="clear" w:color="000000" w:fill="FFFFFF"/>
            <w:tcMar>
              <w:left w:w="34" w:type="dxa"/>
              <w:right w:w="34" w:type="dxa"/>
            </w:tcMar>
          </w:tcPr>
          <w:p w:rsidR="00E1097D" w:rsidRDefault="007D4D47">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E1097D">
        <w:trPr>
          <w:trHeight w:hRule="exact" w:val="1135"/>
        </w:trPr>
        <w:tc>
          <w:tcPr>
            <w:tcW w:w="143" w:type="dxa"/>
          </w:tcPr>
          <w:p w:rsidR="00E1097D" w:rsidRDefault="00E1097D"/>
        </w:tc>
        <w:tc>
          <w:tcPr>
            <w:tcW w:w="285" w:type="dxa"/>
          </w:tcPr>
          <w:p w:rsidR="00E1097D" w:rsidRDefault="00E1097D"/>
        </w:tc>
        <w:tc>
          <w:tcPr>
            <w:tcW w:w="710" w:type="dxa"/>
          </w:tcPr>
          <w:p w:rsidR="00E1097D" w:rsidRDefault="00E1097D"/>
        </w:tc>
        <w:tc>
          <w:tcPr>
            <w:tcW w:w="1419" w:type="dxa"/>
          </w:tcPr>
          <w:p w:rsidR="00E1097D" w:rsidRDefault="00E1097D"/>
        </w:tc>
        <w:tc>
          <w:tcPr>
            <w:tcW w:w="4834" w:type="dxa"/>
            <w:gridSpan w:val="5"/>
            <w:shd w:val="clear" w:color="000000" w:fill="FFFFFF"/>
            <w:tcMar>
              <w:left w:w="34" w:type="dxa"/>
              <w:right w:w="34" w:type="dxa"/>
            </w:tcMar>
          </w:tcPr>
          <w:p w:rsidR="00E1097D" w:rsidRDefault="007D4D47">
            <w:pPr>
              <w:spacing w:after="0" w:line="240" w:lineRule="auto"/>
              <w:jc w:val="center"/>
              <w:rPr>
                <w:sz w:val="32"/>
                <w:szCs w:val="32"/>
              </w:rPr>
            </w:pPr>
            <w:r>
              <w:rPr>
                <w:rFonts w:ascii="Times New Roman" w:hAnsi="Times New Roman" w:cs="Times New Roman"/>
                <w:color w:val="000000"/>
                <w:sz w:val="32"/>
                <w:szCs w:val="32"/>
              </w:rPr>
              <w:t>Корпоративные информационные системы</w:t>
            </w:r>
          </w:p>
          <w:p w:rsidR="00E1097D" w:rsidRDefault="007D4D47">
            <w:pPr>
              <w:spacing w:after="0" w:line="240" w:lineRule="auto"/>
              <w:jc w:val="center"/>
              <w:rPr>
                <w:sz w:val="32"/>
                <w:szCs w:val="32"/>
              </w:rPr>
            </w:pPr>
            <w:r>
              <w:rPr>
                <w:rFonts w:ascii="Times New Roman" w:hAnsi="Times New Roman" w:cs="Times New Roman"/>
                <w:color w:val="000000"/>
                <w:sz w:val="32"/>
                <w:szCs w:val="32"/>
              </w:rPr>
              <w:t>Б1.В.01.04</w:t>
            </w:r>
          </w:p>
        </w:tc>
        <w:tc>
          <w:tcPr>
            <w:tcW w:w="2836" w:type="dxa"/>
          </w:tcPr>
          <w:p w:rsidR="00E1097D" w:rsidRDefault="00E1097D"/>
        </w:tc>
      </w:tr>
      <w:tr w:rsidR="00E1097D">
        <w:trPr>
          <w:trHeight w:hRule="exact" w:val="277"/>
        </w:trPr>
        <w:tc>
          <w:tcPr>
            <w:tcW w:w="10221" w:type="dxa"/>
            <w:gridSpan w:val="10"/>
            <w:shd w:val="clear" w:color="000000" w:fill="FFFFFF"/>
            <w:tcMar>
              <w:left w:w="34" w:type="dxa"/>
              <w:right w:w="34" w:type="dxa"/>
            </w:tcMar>
          </w:tcPr>
          <w:p w:rsidR="00E1097D" w:rsidRDefault="007D4D47">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E1097D">
        <w:trPr>
          <w:trHeight w:hRule="exact" w:val="1396"/>
        </w:trPr>
        <w:tc>
          <w:tcPr>
            <w:tcW w:w="143" w:type="dxa"/>
          </w:tcPr>
          <w:p w:rsidR="00E1097D" w:rsidRDefault="00E1097D"/>
        </w:tc>
        <w:tc>
          <w:tcPr>
            <w:tcW w:w="285" w:type="dxa"/>
          </w:tcPr>
          <w:p w:rsidR="00E1097D" w:rsidRDefault="00E1097D"/>
        </w:tc>
        <w:tc>
          <w:tcPr>
            <w:tcW w:w="9795" w:type="dxa"/>
            <w:gridSpan w:val="8"/>
            <w:shd w:val="clear" w:color="000000" w:fill="FFFFFF"/>
            <w:tcMar>
              <w:left w:w="34" w:type="dxa"/>
              <w:right w:w="34" w:type="dxa"/>
            </w:tcMar>
          </w:tcPr>
          <w:p w:rsidR="00E1097D" w:rsidRDefault="007D4D47">
            <w:pPr>
              <w:spacing w:after="0" w:line="240" w:lineRule="auto"/>
              <w:jc w:val="center"/>
              <w:rPr>
                <w:sz w:val="24"/>
                <w:szCs w:val="24"/>
              </w:rPr>
            </w:pPr>
            <w:r>
              <w:rPr>
                <w:rFonts w:ascii="Times New Roman" w:hAnsi="Times New Roman" w:cs="Times New Roman"/>
                <w:color w:val="000000"/>
                <w:sz w:val="24"/>
                <w:szCs w:val="24"/>
              </w:rPr>
              <w:t>Направление подготовки: 09.03.03 Прикладная информатика (высшее образование - бакалавриат)</w:t>
            </w:r>
          </w:p>
          <w:p w:rsidR="00E1097D" w:rsidRDefault="007D4D47">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«Проектирование, разработка, внедрение и эксплуатация информационных систем»</w:t>
            </w:r>
          </w:p>
          <w:p w:rsidR="00E1097D" w:rsidRDefault="007D4D47">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E1097D">
        <w:trPr>
          <w:trHeight w:hRule="exact" w:val="833"/>
        </w:trPr>
        <w:tc>
          <w:tcPr>
            <w:tcW w:w="10221" w:type="dxa"/>
            <w:gridSpan w:val="10"/>
            <w:shd w:val="clear" w:color="000000" w:fill="FFFFFF"/>
            <w:tcMar>
              <w:left w:w="34" w:type="dxa"/>
              <w:right w:w="34" w:type="dxa"/>
            </w:tcMar>
          </w:tcPr>
          <w:p w:rsidR="00E1097D" w:rsidRDefault="007D4D47">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06.СВЯЗЬ, ИНФОРМАЦИОННЫЕ И КОММУНИКАЦИОННЫЕ ТЕХНОЛОГИИ.</w:t>
            </w:r>
          </w:p>
        </w:tc>
      </w:tr>
      <w:tr w:rsidR="00E1097D">
        <w:trPr>
          <w:trHeight w:hRule="exact" w:val="277"/>
        </w:trPr>
        <w:tc>
          <w:tcPr>
            <w:tcW w:w="3984" w:type="dxa"/>
            <w:gridSpan w:val="5"/>
            <w:shd w:val="clear" w:color="000000" w:fill="FFFFFF"/>
            <w:tcMar>
              <w:left w:w="34" w:type="dxa"/>
              <w:right w:w="34" w:type="dxa"/>
            </w:tcMar>
          </w:tcPr>
          <w:p w:rsidR="00E1097D" w:rsidRDefault="007D4D47">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E1097D" w:rsidRDefault="00E1097D"/>
        </w:tc>
        <w:tc>
          <w:tcPr>
            <w:tcW w:w="426" w:type="dxa"/>
          </w:tcPr>
          <w:p w:rsidR="00E1097D" w:rsidRDefault="00E1097D"/>
        </w:tc>
        <w:tc>
          <w:tcPr>
            <w:tcW w:w="1277" w:type="dxa"/>
          </w:tcPr>
          <w:p w:rsidR="00E1097D" w:rsidRDefault="00E1097D"/>
        </w:tc>
        <w:tc>
          <w:tcPr>
            <w:tcW w:w="993" w:type="dxa"/>
          </w:tcPr>
          <w:p w:rsidR="00E1097D" w:rsidRDefault="00E1097D"/>
        </w:tc>
        <w:tc>
          <w:tcPr>
            <w:tcW w:w="2836" w:type="dxa"/>
          </w:tcPr>
          <w:p w:rsidR="00E1097D" w:rsidRDefault="00E1097D"/>
        </w:tc>
      </w:tr>
      <w:tr w:rsidR="00E1097D">
        <w:trPr>
          <w:trHeight w:hRule="exact" w:val="155"/>
        </w:trPr>
        <w:tc>
          <w:tcPr>
            <w:tcW w:w="143" w:type="dxa"/>
          </w:tcPr>
          <w:p w:rsidR="00E1097D" w:rsidRDefault="00E1097D"/>
        </w:tc>
        <w:tc>
          <w:tcPr>
            <w:tcW w:w="285" w:type="dxa"/>
          </w:tcPr>
          <w:p w:rsidR="00E1097D" w:rsidRDefault="00E1097D"/>
        </w:tc>
        <w:tc>
          <w:tcPr>
            <w:tcW w:w="710" w:type="dxa"/>
          </w:tcPr>
          <w:p w:rsidR="00E1097D" w:rsidRDefault="00E1097D"/>
        </w:tc>
        <w:tc>
          <w:tcPr>
            <w:tcW w:w="1419" w:type="dxa"/>
          </w:tcPr>
          <w:p w:rsidR="00E1097D" w:rsidRDefault="00E1097D"/>
        </w:tc>
        <w:tc>
          <w:tcPr>
            <w:tcW w:w="1419" w:type="dxa"/>
          </w:tcPr>
          <w:p w:rsidR="00E1097D" w:rsidRDefault="00E1097D"/>
        </w:tc>
        <w:tc>
          <w:tcPr>
            <w:tcW w:w="710" w:type="dxa"/>
          </w:tcPr>
          <w:p w:rsidR="00E1097D" w:rsidRDefault="00E1097D"/>
        </w:tc>
        <w:tc>
          <w:tcPr>
            <w:tcW w:w="426" w:type="dxa"/>
          </w:tcPr>
          <w:p w:rsidR="00E1097D" w:rsidRDefault="00E1097D"/>
        </w:tc>
        <w:tc>
          <w:tcPr>
            <w:tcW w:w="1277" w:type="dxa"/>
          </w:tcPr>
          <w:p w:rsidR="00E1097D" w:rsidRDefault="00E1097D"/>
        </w:tc>
        <w:tc>
          <w:tcPr>
            <w:tcW w:w="993" w:type="dxa"/>
          </w:tcPr>
          <w:p w:rsidR="00E1097D" w:rsidRDefault="00E1097D"/>
        </w:tc>
        <w:tc>
          <w:tcPr>
            <w:tcW w:w="2836" w:type="dxa"/>
          </w:tcPr>
          <w:p w:rsidR="00E1097D" w:rsidRDefault="00E1097D"/>
        </w:tc>
      </w:tr>
      <w:tr w:rsidR="00E1097D">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097D" w:rsidRDefault="007D4D47">
            <w:pPr>
              <w:spacing w:after="0" w:line="240" w:lineRule="auto"/>
              <w:rPr>
                <w:sz w:val="24"/>
                <w:szCs w:val="24"/>
              </w:rPr>
            </w:pPr>
            <w:r>
              <w:rPr>
                <w:rFonts w:ascii="Times New Roman" w:hAnsi="Times New Roman" w:cs="Times New Roman"/>
                <w:b/>
                <w:color w:val="000000"/>
                <w:sz w:val="24"/>
                <w:szCs w:val="24"/>
              </w:rPr>
              <w:t>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097D" w:rsidRDefault="007D4D47">
            <w:pPr>
              <w:spacing w:after="0" w:line="240" w:lineRule="auto"/>
              <w:rPr>
                <w:sz w:val="24"/>
                <w:szCs w:val="24"/>
              </w:rPr>
            </w:pPr>
            <w:r>
              <w:rPr>
                <w:rFonts w:ascii="Times New Roman" w:hAnsi="Times New Roman" w:cs="Times New Roman"/>
                <w:color w:val="000000"/>
                <w:sz w:val="24"/>
                <w:szCs w:val="24"/>
              </w:rPr>
              <w:t>СВЯЗЬ, ИНФОРМАЦИОННЫЕ И КОММУНИКАЦИОННЫЕ ТЕХНОЛОГИИ</w:t>
            </w:r>
          </w:p>
        </w:tc>
      </w:tr>
      <w:tr w:rsidR="00E1097D">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097D" w:rsidRDefault="007D4D47">
            <w:pPr>
              <w:spacing w:after="0" w:line="240" w:lineRule="auto"/>
              <w:rPr>
                <w:sz w:val="24"/>
                <w:szCs w:val="24"/>
              </w:rPr>
            </w:pPr>
            <w:r>
              <w:rPr>
                <w:rFonts w:ascii="Times New Roman" w:hAnsi="Times New Roman" w:cs="Times New Roman"/>
                <w:b/>
                <w:color w:val="000000"/>
                <w:sz w:val="24"/>
                <w:szCs w:val="24"/>
              </w:rPr>
              <w:t>06.001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097D" w:rsidRDefault="007D4D47">
            <w:pPr>
              <w:spacing w:after="0" w:line="240" w:lineRule="auto"/>
              <w:rPr>
                <w:sz w:val="24"/>
                <w:szCs w:val="24"/>
              </w:rPr>
            </w:pPr>
            <w:r>
              <w:rPr>
                <w:rFonts w:ascii="Times New Roman" w:hAnsi="Times New Roman" w:cs="Times New Roman"/>
                <w:color w:val="000000"/>
                <w:sz w:val="24"/>
                <w:szCs w:val="24"/>
              </w:rPr>
              <w:t>ПРОГРАММИСТ</w:t>
            </w:r>
          </w:p>
        </w:tc>
      </w:tr>
      <w:tr w:rsidR="00E1097D">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097D" w:rsidRDefault="007D4D47">
            <w:pPr>
              <w:spacing w:after="0" w:line="240" w:lineRule="auto"/>
              <w:rPr>
                <w:sz w:val="24"/>
                <w:szCs w:val="24"/>
              </w:rPr>
            </w:pPr>
            <w:r>
              <w:rPr>
                <w:rFonts w:ascii="Times New Roman" w:hAnsi="Times New Roman" w:cs="Times New Roman"/>
                <w:b/>
                <w:color w:val="000000"/>
                <w:sz w:val="24"/>
                <w:szCs w:val="24"/>
              </w:rPr>
              <w:t>06.015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097D" w:rsidRDefault="007D4D47">
            <w:pPr>
              <w:spacing w:after="0" w:line="240" w:lineRule="auto"/>
              <w:rPr>
                <w:sz w:val="24"/>
                <w:szCs w:val="24"/>
              </w:rPr>
            </w:pPr>
            <w:r>
              <w:rPr>
                <w:rFonts w:ascii="Times New Roman" w:hAnsi="Times New Roman" w:cs="Times New Roman"/>
                <w:color w:val="000000"/>
                <w:sz w:val="24"/>
                <w:szCs w:val="24"/>
              </w:rPr>
              <w:t>СПЕЦИАЛИСТ ПО ИНФОРМАЦИОННЫМ СИСТЕМАМ</w:t>
            </w:r>
          </w:p>
        </w:tc>
      </w:tr>
      <w:tr w:rsidR="00E1097D">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097D" w:rsidRDefault="007D4D47">
            <w:pPr>
              <w:spacing w:after="0" w:line="240" w:lineRule="auto"/>
              <w:rPr>
                <w:sz w:val="24"/>
                <w:szCs w:val="24"/>
              </w:rPr>
            </w:pPr>
            <w:r>
              <w:rPr>
                <w:rFonts w:ascii="Times New Roman" w:hAnsi="Times New Roman" w:cs="Times New Roman"/>
                <w:b/>
                <w:color w:val="000000"/>
                <w:sz w:val="24"/>
                <w:szCs w:val="24"/>
              </w:rPr>
              <w:t>06.017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097D" w:rsidRDefault="007D4D47">
            <w:pPr>
              <w:spacing w:after="0" w:line="240" w:lineRule="auto"/>
              <w:rPr>
                <w:sz w:val="24"/>
                <w:szCs w:val="24"/>
              </w:rPr>
            </w:pPr>
            <w:r>
              <w:rPr>
                <w:rFonts w:ascii="Times New Roman" w:hAnsi="Times New Roman" w:cs="Times New Roman"/>
                <w:color w:val="000000"/>
                <w:sz w:val="24"/>
                <w:szCs w:val="24"/>
              </w:rPr>
              <w:t>РУКОВОДИТЕЛЬ РАЗРАБОТКИ ПРОГРАММНОГО ОБЕСПЕЧЕНИЯ</w:t>
            </w:r>
          </w:p>
        </w:tc>
      </w:tr>
      <w:tr w:rsidR="00E1097D">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097D" w:rsidRDefault="007D4D47">
            <w:pPr>
              <w:spacing w:after="0" w:line="240" w:lineRule="auto"/>
              <w:rPr>
                <w:sz w:val="24"/>
                <w:szCs w:val="24"/>
              </w:rPr>
            </w:pPr>
            <w:r>
              <w:rPr>
                <w:rFonts w:ascii="Times New Roman" w:hAnsi="Times New Roman" w:cs="Times New Roman"/>
                <w:b/>
                <w:color w:val="000000"/>
                <w:sz w:val="24"/>
                <w:szCs w:val="24"/>
              </w:rPr>
              <w:t>06.022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097D" w:rsidRDefault="007D4D47">
            <w:pPr>
              <w:spacing w:after="0" w:line="240" w:lineRule="auto"/>
              <w:rPr>
                <w:sz w:val="24"/>
                <w:szCs w:val="24"/>
              </w:rPr>
            </w:pPr>
            <w:r>
              <w:rPr>
                <w:rFonts w:ascii="Times New Roman" w:hAnsi="Times New Roman" w:cs="Times New Roman"/>
                <w:color w:val="000000"/>
                <w:sz w:val="24"/>
                <w:szCs w:val="24"/>
              </w:rPr>
              <w:t>СИСТЕМНЫЙ АНАЛИТИК</w:t>
            </w:r>
          </w:p>
        </w:tc>
      </w:tr>
      <w:tr w:rsidR="00E1097D">
        <w:trPr>
          <w:trHeight w:hRule="exact" w:val="124"/>
        </w:trPr>
        <w:tc>
          <w:tcPr>
            <w:tcW w:w="143" w:type="dxa"/>
          </w:tcPr>
          <w:p w:rsidR="00E1097D" w:rsidRDefault="00E1097D"/>
        </w:tc>
        <w:tc>
          <w:tcPr>
            <w:tcW w:w="285" w:type="dxa"/>
          </w:tcPr>
          <w:p w:rsidR="00E1097D" w:rsidRDefault="00E1097D"/>
        </w:tc>
        <w:tc>
          <w:tcPr>
            <w:tcW w:w="710" w:type="dxa"/>
          </w:tcPr>
          <w:p w:rsidR="00E1097D" w:rsidRDefault="00E1097D"/>
        </w:tc>
        <w:tc>
          <w:tcPr>
            <w:tcW w:w="1419" w:type="dxa"/>
          </w:tcPr>
          <w:p w:rsidR="00E1097D" w:rsidRDefault="00E1097D"/>
        </w:tc>
        <w:tc>
          <w:tcPr>
            <w:tcW w:w="1419" w:type="dxa"/>
          </w:tcPr>
          <w:p w:rsidR="00E1097D" w:rsidRDefault="00E1097D"/>
        </w:tc>
        <w:tc>
          <w:tcPr>
            <w:tcW w:w="710" w:type="dxa"/>
          </w:tcPr>
          <w:p w:rsidR="00E1097D" w:rsidRDefault="00E1097D"/>
        </w:tc>
        <w:tc>
          <w:tcPr>
            <w:tcW w:w="426" w:type="dxa"/>
          </w:tcPr>
          <w:p w:rsidR="00E1097D" w:rsidRDefault="00E1097D"/>
        </w:tc>
        <w:tc>
          <w:tcPr>
            <w:tcW w:w="1277" w:type="dxa"/>
          </w:tcPr>
          <w:p w:rsidR="00E1097D" w:rsidRDefault="00E1097D"/>
        </w:tc>
        <w:tc>
          <w:tcPr>
            <w:tcW w:w="993" w:type="dxa"/>
          </w:tcPr>
          <w:p w:rsidR="00E1097D" w:rsidRDefault="00E1097D"/>
        </w:tc>
        <w:tc>
          <w:tcPr>
            <w:tcW w:w="2836" w:type="dxa"/>
          </w:tcPr>
          <w:p w:rsidR="00E1097D" w:rsidRDefault="00E1097D"/>
        </w:tc>
      </w:tr>
      <w:tr w:rsidR="00E1097D">
        <w:trPr>
          <w:trHeight w:hRule="exact" w:val="277"/>
        </w:trPr>
        <w:tc>
          <w:tcPr>
            <w:tcW w:w="5118" w:type="dxa"/>
            <w:gridSpan w:val="7"/>
            <w:shd w:val="clear" w:color="000000" w:fill="FFFFFF"/>
            <w:tcMar>
              <w:left w:w="34" w:type="dxa"/>
              <w:right w:w="34" w:type="dxa"/>
            </w:tcMar>
          </w:tcPr>
          <w:p w:rsidR="00E1097D" w:rsidRDefault="007D4D47">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E1097D" w:rsidRDefault="007D4D47">
            <w:pPr>
              <w:spacing w:after="0" w:line="240" w:lineRule="auto"/>
              <w:rPr>
                <w:sz w:val="24"/>
                <w:szCs w:val="24"/>
              </w:rPr>
            </w:pPr>
            <w:r>
              <w:rPr>
                <w:rFonts w:ascii="Times New Roman" w:hAnsi="Times New Roman" w:cs="Times New Roman"/>
                <w:color w:val="000000"/>
                <w:sz w:val="24"/>
                <w:szCs w:val="24"/>
              </w:rPr>
              <w:t>производственно-технологический, проектный</w:t>
            </w:r>
          </w:p>
        </w:tc>
      </w:tr>
      <w:tr w:rsidR="00E1097D">
        <w:trPr>
          <w:trHeight w:hRule="exact" w:val="307"/>
        </w:trPr>
        <w:tc>
          <w:tcPr>
            <w:tcW w:w="143" w:type="dxa"/>
          </w:tcPr>
          <w:p w:rsidR="00E1097D" w:rsidRDefault="00E1097D"/>
        </w:tc>
        <w:tc>
          <w:tcPr>
            <w:tcW w:w="285" w:type="dxa"/>
          </w:tcPr>
          <w:p w:rsidR="00E1097D" w:rsidRDefault="00E1097D"/>
        </w:tc>
        <w:tc>
          <w:tcPr>
            <w:tcW w:w="710" w:type="dxa"/>
          </w:tcPr>
          <w:p w:rsidR="00E1097D" w:rsidRDefault="00E1097D"/>
        </w:tc>
        <w:tc>
          <w:tcPr>
            <w:tcW w:w="1419" w:type="dxa"/>
          </w:tcPr>
          <w:p w:rsidR="00E1097D" w:rsidRDefault="00E1097D"/>
        </w:tc>
        <w:tc>
          <w:tcPr>
            <w:tcW w:w="1419" w:type="dxa"/>
          </w:tcPr>
          <w:p w:rsidR="00E1097D" w:rsidRDefault="00E1097D"/>
        </w:tc>
        <w:tc>
          <w:tcPr>
            <w:tcW w:w="710" w:type="dxa"/>
          </w:tcPr>
          <w:p w:rsidR="00E1097D" w:rsidRDefault="00E1097D"/>
        </w:tc>
        <w:tc>
          <w:tcPr>
            <w:tcW w:w="426" w:type="dxa"/>
          </w:tcPr>
          <w:p w:rsidR="00E1097D" w:rsidRDefault="00E1097D"/>
        </w:tc>
        <w:tc>
          <w:tcPr>
            <w:tcW w:w="5118" w:type="dxa"/>
            <w:gridSpan w:val="3"/>
            <w:vMerge/>
            <w:shd w:val="clear" w:color="000000" w:fill="FFFFFF"/>
            <w:tcMar>
              <w:left w:w="34" w:type="dxa"/>
              <w:right w:w="34" w:type="dxa"/>
            </w:tcMar>
          </w:tcPr>
          <w:p w:rsidR="00E1097D" w:rsidRDefault="00E1097D"/>
        </w:tc>
      </w:tr>
      <w:tr w:rsidR="00E1097D">
        <w:trPr>
          <w:trHeight w:hRule="exact" w:val="1997"/>
        </w:trPr>
        <w:tc>
          <w:tcPr>
            <w:tcW w:w="143" w:type="dxa"/>
          </w:tcPr>
          <w:p w:rsidR="00E1097D" w:rsidRDefault="00E1097D"/>
        </w:tc>
        <w:tc>
          <w:tcPr>
            <w:tcW w:w="285" w:type="dxa"/>
          </w:tcPr>
          <w:p w:rsidR="00E1097D" w:rsidRDefault="00E1097D"/>
        </w:tc>
        <w:tc>
          <w:tcPr>
            <w:tcW w:w="710" w:type="dxa"/>
          </w:tcPr>
          <w:p w:rsidR="00E1097D" w:rsidRDefault="00E1097D"/>
        </w:tc>
        <w:tc>
          <w:tcPr>
            <w:tcW w:w="1419" w:type="dxa"/>
          </w:tcPr>
          <w:p w:rsidR="00E1097D" w:rsidRDefault="00E1097D"/>
        </w:tc>
        <w:tc>
          <w:tcPr>
            <w:tcW w:w="1419" w:type="dxa"/>
          </w:tcPr>
          <w:p w:rsidR="00E1097D" w:rsidRDefault="00E1097D"/>
        </w:tc>
        <w:tc>
          <w:tcPr>
            <w:tcW w:w="710" w:type="dxa"/>
          </w:tcPr>
          <w:p w:rsidR="00E1097D" w:rsidRDefault="00E1097D"/>
        </w:tc>
        <w:tc>
          <w:tcPr>
            <w:tcW w:w="426" w:type="dxa"/>
          </w:tcPr>
          <w:p w:rsidR="00E1097D" w:rsidRDefault="00E1097D"/>
        </w:tc>
        <w:tc>
          <w:tcPr>
            <w:tcW w:w="1277" w:type="dxa"/>
          </w:tcPr>
          <w:p w:rsidR="00E1097D" w:rsidRDefault="00E1097D"/>
        </w:tc>
        <w:tc>
          <w:tcPr>
            <w:tcW w:w="993" w:type="dxa"/>
          </w:tcPr>
          <w:p w:rsidR="00E1097D" w:rsidRDefault="00E1097D"/>
        </w:tc>
        <w:tc>
          <w:tcPr>
            <w:tcW w:w="2836" w:type="dxa"/>
          </w:tcPr>
          <w:p w:rsidR="00E1097D" w:rsidRDefault="00E1097D"/>
        </w:tc>
      </w:tr>
      <w:tr w:rsidR="00E1097D">
        <w:trPr>
          <w:trHeight w:hRule="exact" w:val="277"/>
        </w:trPr>
        <w:tc>
          <w:tcPr>
            <w:tcW w:w="143" w:type="dxa"/>
          </w:tcPr>
          <w:p w:rsidR="00E1097D" w:rsidRDefault="00E1097D"/>
        </w:tc>
        <w:tc>
          <w:tcPr>
            <w:tcW w:w="10079" w:type="dxa"/>
            <w:gridSpan w:val="9"/>
            <w:vMerge w:val="restart"/>
            <w:shd w:val="clear" w:color="000000" w:fill="FFFFFF"/>
            <w:tcMar>
              <w:left w:w="34" w:type="dxa"/>
              <w:right w:w="34" w:type="dxa"/>
            </w:tcMar>
          </w:tcPr>
          <w:p w:rsidR="00E1097D" w:rsidRDefault="007D4D47">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E1097D">
        <w:trPr>
          <w:trHeight w:hRule="exact" w:val="138"/>
        </w:trPr>
        <w:tc>
          <w:tcPr>
            <w:tcW w:w="143" w:type="dxa"/>
          </w:tcPr>
          <w:p w:rsidR="00E1097D" w:rsidRDefault="00E1097D"/>
        </w:tc>
        <w:tc>
          <w:tcPr>
            <w:tcW w:w="10079" w:type="dxa"/>
            <w:gridSpan w:val="9"/>
            <w:vMerge/>
            <w:shd w:val="clear" w:color="000000" w:fill="FFFFFF"/>
            <w:tcMar>
              <w:left w:w="34" w:type="dxa"/>
              <w:right w:w="34" w:type="dxa"/>
            </w:tcMar>
          </w:tcPr>
          <w:p w:rsidR="00E1097D" w:rsidRDefault="00E1097D"/>
        </w:tc>
      </w:tr>
      <w:tr w:rsidR="00E1097D">
        <w:trPr>
          <w:trHeight w:hRule="exact" w:val="1666"/>
        </w:trPr>
        <w:tc>
          <w:tcPr>
            <w:tcW w:w="143" w:type="dxa"/>
          </w:tcPr>
          <w:p w:rsidR="00E1097D" w:rsidRDefault="00E1097D"/>
        </w:tc>
        <w:tc>
          <w:tcPr>
            <w:tcW w:w="10079" w:type="dxa"/>
            <w:gridSpan w:val="9"/>
            <w:shd w:val="clear" w:color="000000" w:fill="FFFFFF"/>
            <w:tcMar>
              <w:left w:w="34" w:type="dxa"/>
              <w:right w:w="34" w:type="dxa"/>
            </w:tcMar>
          </w:tcPr>
          <w:p w:rsidR="00E1097D" w:rsidRDefault="007D4D47">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E1097D" w:rsidRDefault="00E1097D">
            <w:pPr>
              <w:spacing w:after="0" w:line="240" w:lineRule="auto"/>
              <w:jc w:val="center"/>
              <w:rPr>
                <w:sz w:val="24"/>
                <w:szCs w:val="24"/>
              </w:rPr>
            </w:pPr>
          </w:p>
          <w:p w:rsidR="00E1097D" w:rsidRDefault="007D4D47">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E1097D" w:rsidRDefault="00E1097D">
            <w:pPr>
              <w:spacing w:after="0" w:line="240" w:lineRule="auto"/>
              <w:jc w:val="center"/>
              <w:rPr>
                <w:sz w:val="24"/>
                <w:szCs w:val="24"/>
              </w:rPr>
            </w:pPr>
          </w:p>
          <w:p w:rsidR="00E1097D" w:rsidRDefault="007D4D47">
            <w:pPr>
              <w:spacing w:after="0" w:line="240" w:lineRule="auto"/>
              <w:jc w:val="center"/>
              <w:rPr>
                <w:sz w:val="24"/>
                <w:szCs w:val="24"/>
              </w:rPr>
            </w:pPr>
            <w:r>
              <w:rPr>
                <w:rFonts w:ascii="Times New Roman" w:hAnsi="Times New Roman" w:cs="Times New Roman"/>
                <w:color w:val="000000"/>
                <w:sz w:val="24"/>
                <w:szCs w:val="24"/>
              </w:rPr>
              <w:t>Омск, 2022</w:t>
            </w:r>
          </w:p>
        </w:tc>
      </w:tr>
    </w:tbl>
    <w:p w:rsidR="00E1097D" w:rsidRDefault="007D4D47">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E1097D">
        <w:trPr>
          <w:trHeight w:hRule="exact" w:val="2222"/>
        </w:trPr>
        <w:tc>
          <w:tcPr>
            <w:tcW w:w="10788" w:type="dxa"/>
            <w:shd w:val="clear" w:color="000000" w:fill="FFFFFF"/>
            <w:tcMar>
              <w:left w:w="34" w:type="dxa"/>
              <w:right w:w="34" w:type="dxa"/>
            </w:tcMar>
          </w:tcPr>
          <w:p w:rsidR="00E1097D" w:rsidRDefault="007D4D47">
            <w:pPr>
              <w:spacing w:after="0" w:line="240" w:lineRule="auto"/>
              <w:rPr>
                <w:sz w:val="24"/>
                <w:szCs w:val="24"/>
              </w:rPr>
            </w:pPr>
            <w:r>
              <w:rPr>
                <w:rFonts w:ascii="Times New Roman" w:hAnsi="Times New Roman" w:cs="Times New Roman"/>
                <w:color w:val="000000"/>
                <w:sz w:val="24"/>
                <w:szCs w:val="24"/>
              </w:rPr>
              <w:lastRenderedPageBreak/>
              <w:t>Составитель:</w:t>
            </w:r>
          </w:p>
          <w:p w:rsidR="00E1097D" w:rsidRDefault="00E1097D">
            <w:pPr>
              <w:spacing w:after="0" w:line="240" w:lineRule="auto"/>
              <w:rPr>
                <w:sz w:val="24"/>
                <w:szCs w:val="24"/>
              </w:rPr>
            </w:pPr>
          </w:p>
          <w:p w:rsidR="00E1097D" w:rsidRDefault="007D4D47">
            <w:pPr>
              <w:spacing w:after="0" w:line="240" w:lineRule="auto"/>
              <w:rPr>
                <w:sz w:val="24"/>
                <w:szCs w:val="24"/>
              </w:rPr>
            </w:pPr>
            <w:r>
              <w:rPr>
                <w:rFonts w:ascii="Times New Roman" w:hAnsi="Times New Roman" w:cs="Times New Roman"/>
                <w:color w:val="000000"/>
                <w:sz w:val="24"/>
                <w:szCs w:val="24"/>
              </w:rPr>
              <w:t>к.т.н., доцент _________________ /Червенчук И.В./</w:t>
            </w:r>
          </w:p>
          <w:p w:rsidR="00E1097D" w:rsidRDefault="00E1097D">
            <w:pPr>
              <w:spacing w:after="0" w:line="240" w:lineRule="auto"/>
              <w:rPr>
                <w:sz w:val="24"/>
                <w:szCs w:val="24"/>
              </w:rPr>
            </w:pPr>
          </w:p>
          <w:p w:rsidR="00E1097D" w:rsidRDefault="007D4D47">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«Информатики, математики и естественнонаучных дисциплин»</w:t>
            </w:r>
          </w:p>
          <w:p w:rsidR="00E1097D" w:rsidRDefault="007D4D47">
            <w:pPr>
              <w:spacing w:after="0" w:line="240" w:lineRule="auto"/>
              <w:rPr>
                <w:sz w:val="24"/>
                <w:szCs w:val="24"/>
              </w:rPr>
            </w:pPr>
            <w:r>
              <w:rPr>
                <w:rFonts w:ascii="Times New Roman" w:hAnsi="Times New Roman" w:cs="Times New Roman"/>
                <w:color w:val="000000"/>
                <w:sz w:val="24"/>
                <w:szCs w:val="24"/>
              </w:rPr>
              <w:t>Протокол от 25.03.2022 г.  №8</w:t>
            </w:r>
          </w:p>
        </w:tc>
      </w:tr>
      <w:tr w:rsidR="00E1097D">
        <w:trPr>
          <w:trHeight w:hRule="exact" w:val="277"/>
        </w:trPr>
        <w:tc>
          <w:tcPr>
            <w:tcW w:w="10788" w:type="dxa"/>
            <w:shd w:val="clear" w:color="000000" w:fill="FFFFFF"/>
            <w:tcMar>
              <w:left w:w="34" w:type="dxa"/>
              <w:right w:w="34" w:type="dxa"/>
            </w:tcMar>
          </w:tcPr>
          <w:p w:rsidR="00E1097D" w:rsidRDefault="007D4D47">
            <w:pPr>
              <w:spacing w:after="0" w:line="240" w:lineRule="auto"/>
              <w:rPr>
                <w:sz w:val="24"/>
                <w:szCs w:val="24"/>
              </w:rPr>
            </w:pPr>
            <w:r>
              <w:rPr>
                <w:rFonts w:ascii="Times New Roman" w:hAnsi="Times New Roman" w:cs="Times New Roman"/>
                <w:color w:val="000000"/>
                <w:sz w:val="24"/>
                <w:szCs w:val="24"/>
              </w:rPr>
              <w:t>Зав. кафедрой, профессор, к.п.н. _________________ /Лучко О.Н./</w:t>
            </w:r>
          </w:p>
        </w:tc>
      </w:tr>
    </w:tbl>
    <w:p w:rsidR="00E1097D" w:rsidRDefault="007D4D4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1097D">
        <w:trPr>
          <w:trHeight w:hRule="exact" w:val="277"/>
        </w:trPr>
        <w:tc>
          <w:tcPr>
            <w:tcW w:w="9654" w:type="dxa"/>
            <w:shd w:val="clear" w:color="000000" w:fill="FFFFFF"/>
            <w:tcMar>
              <w:left w:w="34" w:type="dxa"/>
              <w:right w:w="34" w:type="dxa"/>
            </w:tcMar>
          </w:tcPr>
          <w:p w:rsidR="00E1097D" w:rsidRDefault="007D4D47">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E1097D">
        <w:trPr>
          <w:trHeight w:hRule="exact" w:val="555"/>
        </w:trPr>
        <w:tc>
          <w:tcPr>
            <w:tcW w:w="9640" w:type="dxa"/>
          </w:tcPr>
          <w:p w:rsidR="00E1097D" w:rsidRDefault="00E1097D"/>
        </w:tc>
      </w:tr>
      <w:tr w:rsidR="00E1097D">
        <w:trPr>
          <w:trHeight w:hRule="exact" w:val="8751"/>
        </w:trPr>
        <w:tc>
          <w:tcPr>
            <w:tcW w:w="9654" w:type="dxa"/>
            <w:shd w:val="clear" w:color="000000" w:fill="FFFFFF"/>
            <w:tcMar>
              <w:left w:w="34" w:type="dxa"/>
              <w:right w:w="34" w:type="dxa"/>
            </w:tcMar>
          </w:tcPr>
          <w:p w:rsidR="00E1097D" w:rsidRDefault="007D4D47">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E1097D" w:rsidRDefault="007D4D47">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E1097D" w:rsidRDefault="007D4D47">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E1097D" w:rsidRDefault="007D4D47">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E1097D" w:rsidRDefault="007D4D47">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E1097D" w:rsidRDefault="007D4D47">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E1097D" w:rsidRDefault="007D4D47">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E1097D" w:rsidRDefault="007D4D47">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E1097D" w:rsidRDefault="007D4D47">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E1097D" w:rsidRDefault="007D4D47">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E1097D" w:rsidRDefault="007D4D47">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E1097D" w:rsidRDefault="007D4D47">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E1097D" w:rsidRDefault="007D4D4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1097D">
        <w:trPr>
          <w:trHeight w:hRule="exact" w:val="277"/>
        </w:trPr>
        <w:tc>
          <w:tcPr>
            <w:tcW w:w="9654" w:type="dxa"/>
            <w:shd w:val="clear" w:color="000000" w:fill="FFFFFF"/>
            <w:tcMar>
              <w:left w:w="34" w:type="dxa"/>
              <w:right w:w="34" w:type="dxa"/>
            </w:tcMar>
          </w:tcPr>
          <w:p w:rsidR="00E1097D" w:rsidRDefault="007D4D47">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E1097D">
        <w:trPr>
          <w:trHeight w:hRule="exact" w:val="15113"/>
        </w:trPr>
        <w:tc>
          <w:tcPr>
            <w:tcW w:w="9654" w:type="dxa"/>
            <w:shd w:val="clear" w:color="000000" w:fill="FFFFFF"/>
            <w:tcMar>
              <w:left w:w="34" w:type="dxa"/>
              <w:right w:w="34" w:type="dxa"/>
            </w:tcMar>
          </w:tcPr>
          <w:p w:rsidR="00E1097D" w:rsidRDefault="007D4D47">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E1097D" w:rsidRDefault="007D4D47">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(далее - ФГОС ВО, Федеральный государственный образовательный стандарт высшего образования);</w:t>
            </w:r>
          </w:p>
          <w:p w:rsidR="00E1097D" w:rsidRDefault="007D4D47">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E1097D" w:rsidRDefault="007D4D47">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E1097D" w:rsidRDefault="007D4D47">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1097D" w:rsidRDefault="007D4D47">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1097D" w:rsidRDefault="007D4D47">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E1097D" w:rsidRDefault="007D4D47">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1097D" w:rsidRDefault="007D4D47">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1097D" w:rsidRDefault="007D4D47">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09.03.03 Прикладная информатика направленность (профиль) программы: «Проектирование, разработка, внедрение и эксплуатация информационных систем»; форма обучения – очная на 2022/2023 учебный год, утвержденным приказом ректора от 28.03.2022 №28;</w:t>
            </w:r>
          </w:p>
          <w:p w:rsidR="00E1097D" w:rsidRDefault="007D4D47">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«Корпоративные информационные системы» в течение 2022/2023 учебного года:</w:t>
            </w:r>
          </w:p>
          <w:p w:rsidR="00E1097D" w:rsidRDefault="007D4D47">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09.03.03 Прикладная информатика;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rsidR="00E1097D" w:rsidRDefault="007D4D4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1097D">
        <w:trPr>
          <w:trHeight w:hRule="exact" w:val="285"/>
        </w:trPr>
        <w:tc>
          <w:tcPr>
            <w:tcW w:w="9654" w:type="dxa"/>
            <w:shd w:val="clear" w:color="000000" w:fill="FFFFFF"/>
            <w:tcMar>
              <w:left w:w="34" w:type="dxa"/>
              <w:right w:w="34" w:type="dxa"/>
            </w:tcMar>
          </w:tcPr>
          <w:p w:rsidR="00E1097D" w:rsidRDefault="007D4D47">
            <w:pPr>
              <w:spacing w:after="0" w:line="240" w:lineRule="auto"/>
              <w:jc w:val="both"/>
              <w:rPr>
                <w:sz w:val="24"/>
                <w:szCs w:val="24"/>
              </w:rPr>
            </w:pPr>
            <w:r>
              <w:rPr>
                <w:rFonts w:ascii="Times New Roman" w:hAnsi="Times New Roman" w:cs="Times New Roman"/>
                <w:color w:val="000000"/>
                <w:sz w:val="24"/>
                <w:szCs w:val="24"/>
              </w:rPr>
              <w:lastRenderedPageBreak/>
              <w:t>согласовании со всеми участниками образовательного процесса.</w:t>
            </w:r>
          </w:p>
        </w:tc>
      </w:tr>
      <w:tr w:rsidR="00E1097D">
        <w:trPr>
          <w:trHeight w:hRule="exact" w:val="138"/>
        </w:trPr>
        <w:tc>
          <w:tcPr>
            <w:tcW w:w="9640" w:type="dxa"/>
          </w:tcPr>
          <w:p w:rsidR="00E1097D" w:rsidRDefault="00E1097D"/>
        </w:tc>
      </w:tr>
      <w:tr w:rsidR="00E1097D">
        <w:trPr>
          <w:trHeight w:hRule="exact" w:val="1396"/>
        </w:trPr>
        <w:tc>
          <w:tcPr>
            <w:tcW w:w="9654" w:type="dxa"/>
            <w:shd w:val="clear" w:color="000000" w:fill="FFFFFF"/>
            <w:tcMar>
              <w:left w:w="34" w:type="dxa"/>
              <w:right w:w="34" w:type="dxa"/>
            </w:tcMar>
          </w:tcPr>
          <w:p w:rsidR="00E1097D" w:rsidRDefault="007D4D47">
            <w:pPr>
              <w:spacing w:after="0" w:line="240" w:lineRule="auto"/>
              <w:rPr>
                <w:sz w:val="24"/>
                <w:szCs w:val="24"/>
              </w:rPr>
            </w:pPr>
            <w:r>
              <w:rPr>
                <w:rFonts w:ascii="Times New Roman" w:hAnsi="Times New Roman" w:cs="Times New Roman"/>
                <w:b/>
                <w:color w:val="000000"/>
                <w:sz w:val="24"/>
                <w:szCs w:val="24"/>
              </w:rPr>
              <w:t>1. Наименование дисциплины: Б1.В.01.04 «Корпоративные информационные системы».</w:t>
            </w:r>
          </w:p>
          <w:p w:rsidR="00E1097D" w:rsidRDefault="007D4D47">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E1097D">
        <w:trPr>
          <w:trHeight w:hRule="exact" w:val="138"/>
        </w:trPr>
        <w:tc>
          <w:tcPr>
            <w:tcW w:w="9640" w:type="dxa"/>
          </w:tcPr>
          <w:p w:rsidR="00E1097D" w:rsidRDefault="00E1097D"/>
        </w:tc>
      </w:tr>
      <w:tr w:rsidR="00E1097D">
        <w:trPr>
          <w:trHeight w:hRule="exact" w:val="3260"/>
        </w:trPr>
        <w:tc>
          <w:tcPr>
            <w:tcW w:w="9654" w:type="dxa"/>
            <w:shd w:val="clear" w:color="000000" w:fill="FFFFFF"/>
            <w:tcMar>
              <w:left w:w="34" w:type="dxa"/>
              <w:right w:w="34" w:type="dxa"/>
            </w:tcMar>
          </w:tcPr>
          <w:p w:rsidR="00E1097D" w:rsidRDefault="007D4D47">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E1097D" w:rsidRDefault="007D4D47">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«Корпоративные информационные системы»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E1097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097D" w:rsidRDefault="007D4D47">
            <w:pPr>
              <w:spacing w:after="0" w:line="240" w:lineRule="auto"/>
              <w:rPr>
                <w:sz w:val="24"/>
                <w:szCs w:val="24"/>
              </w:rPr>
            </w:pPr>
            <w:r>
              <w:rPr>
                <w:rFonts w:ascii="Times New Roman" w:hAnsi="Times New Roman" w:cs="Times New Roman"/>
                <w:b/>
                <w:color w:val="000000"/>
                <w:sz w:val="24"/>
                <w:szCs w:val="24"/>
              </w:rPr>
              <w:t>Код компетенции: ПК-10</w:t>
            </w:r>
          </w:p>
          <w:p w:rsidR="00E1097D" w:rsidRDefault="007D4D47">
            <w:pPr>
              <w:spacing w:after="0" w:line="240" w:lineRule="auto"/>
              <w:rPr>
                <w:sz w:val="24"/>
                <w:szCs w:val="24"/>
              </w:rPr>
            </w:pPr>
            <w:r>
              <w:rPr>
                <w:rFonts w:ascii="Times New Roman" w:hAnsi="Times New Roman" w:cs="Times New Roman"/>
                <w:b/>
                <w:color w:val="000000"/>
                <w:sz w:val="24"/>
                <w:szCs w:val="24"/>
              </w:rPr>
              <w:t>Способность осуществлять ведение базы данных и поддержку информационного обеспечения решения прикладных задач</w:t>
            </w:r>
          </w:p>
        </w:tc>
      </w:tr>
      <w:tr w:rsidR="00E1097D">
        <w:trPr>
          <w:trHeight w:hRule="exact" w:val="585"/>
        </w:trPr>
        <w:tc>
          <w:tcPr>
            <w:tcW w:w="9654" w:type="dxa"/>
            <w:shd w:val="clear" w:color="000000" w:fill="FFFFFF"/>
            <w:tcMar>
              <w:left w:w="34" w:type="dxa"/>
              <w:right w:w="34" w:type="dxa"/>
            </w:tcMar>
          </w:tcPr>
          <w:p w:rsidR="00E1097D" w:rsidRDefault="00E1097D">
            <w:pPr>
              <w:spacing w:after="0" w:line="240" w:lineRule="auto"/>
              <w:rPr>
                <w:sz w:val="24"/>
                <w:szCs w:val="24"/>
              </w:rPr>
            </w:pPr>
          </w:p>
          <w:p w:rsidR="00E1097D" w:rsidRDefault="007D4D47">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E1097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097D" w:rsidRDefault="007D4D47">
            <w:pPr>
              <w:spacing w:after="0" w:line="240" w:lineRule="auto"/>
              <w:rPr>
                <w:sz w:val="24"/>
                <w:szCs w:val="24"/>
              </w:rPr>
            </w:pPr>
            <w:r>
              <w:rPr>
                <w:rFonts w:ascii="Times New Roman" w:hAnsi="Times New Roman" w:cs="Times New Roman"/>
                <w:color w:val="000000"/>
                <w:sz w:val="24"/>
                <w:szCs w:val="24"/>
              </w:rPr>
              <w:t>ИПК-10.1 знать инструменты и методы проектирования,  верификации структур баз данных, возможности ИС</w:t>
            </w:r>
          </w:p>
        </w:tc>
      </w:tr>
      <w:tr w:rsidR="00E1097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097D" w:rsidRDefault="007D4D47">
            <w:pPr>
              <w:spacing w:after="0" w:line="240" w:lineRule="auto"/>
              <w:rPr>
                <w:sz w:val="24"/>
                <w:szCs w:val="24"/>
              </w:rPr>
            </w:pPr>
            <w:r>
              <w:rPr>
                <w:rFonts w:ascii="Times New Roman" w:hAnsi="Times New Roman" w:cs="Times New Roman"/>
                <w:color w:val="000000"/>
                <w:sz w:val="24"/>
                <w:szCs w:val="24"/>
              </w:rPr>
              <w:t>ИПК-10.2 знать предметную область автоматизации, теорию баз данных, источники информации, необходимой для профессиональной деятельности</w:t>
            </w:r>
          </w:p>
        </w:tc>
      </w:tr>
      <w:tr w:rsidR="00E1097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097D" w:rsidRDefault="007D4D47">
            <w:pPr>
              <w:spacing w:after="0" w:line="240" w:lineRule="auto"/>
              <w:rPr>
                <w:sz w:val="24"/>
                <w:szCs w:val="24"/>
              </w:rPr>
            </w:pPr>
            <w:r>
              <w:rPr>
                <w:rFonts w:ascii="Times New Roman" w:hAnsi="Times New Roman" w:cs="Times New Roman"/>
                <w:color w:val="000000"/>
                <w:sz w:val="24"/>
                <w:szCs w:val="24"/>
              </w:rPr>
              <w:t>ИПК-10.3 знать основы бухгалтерского учета и отчетности организаций, основы управленческого учета, основы теории управления, основы управления торговлей, поставками и запасами</w:t>
            </w:r>
          </w:p>
        </w:tc>
      </w:tr>
      <w:tr w:rsidR="00E1097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097D" w:rsidRDefault="007D4D47">
            <w:pPr>
              <w:spacing w:after="0" w:line="240" w:lineRule="auto"/>
              <w:rPr>
                <w:sz w:val="24"/>
                <w:szCs w:val="24"/>
              </w:rPr>
            </w:pPr>
            <w:r>
              <w:rPr>
                <w:rFonts w:ascii="Times New Roman" w:hAnsi="Times New Roman" w:cs="Times New Roman"/>
                <w:color w:val="000000"/>
                <w:sz w:val="24"/>
                <w:szCs w:val="24"/>
              </w:rPr>
              <w:t>ИПК-10.4 уметь применять основы современных систем управления базами данных, применять основы программирования</w:t>
            </w:r>
          </w:p>
        </w:tc>
      </w:tr>
      <w:tr w:rsidR="00E1097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097D" w:rsidRDefault="007D4D47">
            <w:pPr>
              <w:spacing w:after="0" w:line="240" w:lineRule="auto"/>
              <w:rPr>
                <w:sz w:val="24"/>
                <w:szCs w:val="24"/>
              </w:rPr>
            </w:pPr>
            <w:r>
              <w:rPr>
                <w:rFonts w:ascii="Times New Roman" w:hAnsi="Times New Roman" w:cs="Times New Roman"/>
                <w:color w:val="000000"/>
                <w:sz w:val="24"/>
                <w:szCs w:val="24"/>
              </w:rPr>
              <w:t>ИПК-10.5 уметь применять современные объектно-ориентированные, структурные языки программирования, описывать современный отечественный и зарубежный опыт в профессиональной деятельности</w:t>
            </w:r>
          </w:p>
        </w:tc>
      </w:tr>
      <w:tr w:rsidR="00E1097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097D" w:rsidRDefault="007D4D47">
            <w:pPr>
              <w:spacing w:after="0" w:line="240" w:lineRule="auto"/>
              <w:rPr>
                <w:sz w:val="24"/>
                <w:szCs w:val="24"/>
              </w:rPr>
            </w:pPr>
            <w:r>
              <w:rPr>
                <w:rFonts w:ascii="Times New Roman" w:hAnsi="Times New Roman" w:cs="Times New Roman"/>
                <w:color w:val="000000"/>
                <w:sz w:val="24"/>
                <w:szCs w:val="24"/>
              </w:rPr>
              <w:t>ИПК-10.7 владеть современными методиками тестирования разрабатываемых ИС: инструменты и методы модульного тестирования, инструменты и методы тестирования нефункциональных и функциональных характеристик ИС</w:t>
            </w:r>
          </w:p>
        </w:tc>
      </w:tr>
      <w:tr w:rsidR="00E1097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097D" w:rsidRDefault="007D4D47">
            <w:pPr>
              <w:spacing w:after="0" w:line="240" w:lineRule="auto"/>
              <w:rPr>
                <w:sz w:val="24"/>
                <w:szCs w:val="24"/>
              </w:rPr>
            </w:pPr>
            <w:r>
              <w:rPr>
                <w:rFonts w:ascii="Times New Roman" w:hAnsi="Times New Roman" w:cs="Times New Roman"/>
                <w:color w:val="000000"/>
                <w:sz w:val="24"/>
                <w:szCs w:val="24"/>
              </w:rPr>
              <w:t>ИПК-10.8 владеть современными инструментами и методами управления организацией, в том числе методы планирования деятельности, распределения поручений, контроля исполнения, принятия решений</w:t>
            </w:r>
          </w:p>
        </w:tc>
      </w:tr>
      <w:tr w:rsidR="00E1097D">
        <w:trPr>
          <w:trHeight w:hRule="exact" w:val="277"/>
        </w:trPr>
        <w:tc>
          <w:tcPr>
            <w:tcW w:w="9640" w:type="dxa"/>
          </w:tcPr>
          <w:p w:rsidR="00E1097D" w:rsidRDefault="00E1097D"/>
        </w:tc>
      </w:tr>
      <w:tr w:rsidR="00E1097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097D" w:rsidRDefault="007D4D47">
            <w:pPr>
              <w:spacing w:after="0" w:line="240" w:lineRule="auto"/>
              <w:rPr>
                <w:sz w:val="24"/>
                <w:szCs w:val="24"/>
              </w:rPr>
            </w:pPr>
            <w:r>
              <w:rPr>
                <w:rFonts w:ascii="Times New Roman" w:hAnsi="Times New Roman" w:cs="Times New Roman"/>
                <w:b/>
                <w:color w:val="000000"/>
                <w:sz w:val="24"/>
                <w:szCs w:val="24"/>
              </w:rPr>
              <w:t>Код компетенции: ПК-4</w:t>
            </w:r>
          </w:p>
          <w:p w:rsidR="00E1097D" w:rsidRDefault="007D4D47">
            <w:pPr>
              <w:spacing w:after="0" w:line="240" w:lineRule="auto"/>
              <w:rPr>
                <w:sz w:val="24"/>
                <w:szCs w:val="24"/>
              </w:rPr>
            </w:pPr>
            <w:r>
              <w:rPr>
                <w:rFonts w:ascii="Times New Roman" w:hAnsi="Times New Roman" w:cs="Times New Roman"/>
                <w:b/>
                <w:color w:val="000000"/>
                <w:sz w:val="24"/>
                <w:szCs w:val="24"/>
              </w:rPr>
              <w:t>Способность составлять технико-экономическое обоснование проектных решений и техническое задание на разработку информационной системы</w:t>
            </w:r>
          </w:p>
        </w:tc>
      </w:tr>
      <w:tr w:rsidR="00E1097D">
        <w:trPr>
          <w:trHeight w:hRule="exact" w:val="585"/>
        </w:trPr>
        <w:tc>
          <w:tcPr>
            <w:tcW w:w="9654" w:type="dxa"/>
            <w:shd w:val="clear" w:color="000000" w:fill="FFFFFF"/>
            <w:tcMar>
              <w:left w:w="34" w:type="dxa"/>
              <w:right w:w="34" w:type="dxa"/>
            </w:tcMar>
          </w:tcPr>
          <w:p w:rsidR="00E1097D" w:rsidRDefault="00E1097D">
            <w:pPr>
              <w:spacing w:after="0" w:line="240" w:lineRule="auto"/>
              <w:rPr>
                <w:sz w:val="24"/>
                <w:szCs w:val="24"/>
              </w:rPr>
            </w:pPr>
          </w:p>
          <w:p w:rsidR="00E1097D" w:rsidRDefault="007D4D47">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E1097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097D" w:rsidRDefault="007D4D47">
            <w:pPr>
              <w:spacing w:after="0" w:line="240" w:lineRule="auto"/>
              <w:rPr>
                <w:sz w:val="24"/>
                <w:szCs w:val="24"/>
              </w:rPr>
            </w:pPr>
            <w:r>
              <w:rPr>
                <w:rFonts w:ascii="Times New Roman" w:hAnsi="Times New Roman" w:cs="Times New Roman"/>
                <w:color w:val="000000"/>
                <w:sz w:val="24"/>
                <w:szCs w:val="24"/>
              </w:rPr>
              <w:t>ИПК-4.1 знать архитектуру, устройство и функционирование вычислительных систем, основы современных операционных систем</w:t>
            </w:r>
          </w:p>
        </w:tc>
      </w:tr>
      <w:tr w:rsidR="00E1097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097D" w:rsidRDefault="007D4D47">
            <w:pPr>
              <w:spacing w:after="0" w:line="240" w:lineRule="auto"/>
              <w:rPr>
                <w:sz w:val="24"/>
                <w:szCs w:val="24"/>
              </w:rPr>
            </w:pPr>
            <w:r>
              <w:rPr>
                <w:rFonts w:ascii="Times New Roman" w:hAnsi="Times New Roman" w:cs="Times New Roman"/>
                <w:color w:val="000000"/>
                <w:sz w:val="24"/>
                <w:szCs w:val="24"/>
              </w:rPr>
              <w:t>ИПК-4.2 знать основы современных систем управления базами данных, современные структурные языки программирования, языки современных бизнес-приложений</w:t>
            </w:r>
          </w:p>
        </w:tc>
      </w:tr>
      <w:tr w:rsidR="00E1097D">
        <w:trPr>
          <w:trHeight w:hRule="exact" w:val="66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097D" w:rsidRDefault="007D4D47">
            <w:pPr>
              <w:spacing w:after="0" w:line="240" w:lineRule="auto"/>
              <w:rPr>
                <w:sz w:val="24"/>
                <w:szCs w:val="24"/>
              </w:rPr>
            </w:pPr>
            <w:r>
              <w:rPr>
                <w:rFonts w:ascii="Times New Roman" w:hAnsi="Times New Roman" w:cs="Times New Roman"/>
                <w:color w:val="000000"/>
                <w:sz w:val="24"/>
                <w:szCs w:val="24"/>
              </w:rPr>
              <w:t>ИПК-4.3 знать современные стандарты информационного взаимодействия систем, основы теории управления инструменты и методы моделирования бизнес-процессов</w:t>
            </w:r>
          </w:p>
        </w:tc>
      </w:tr>
    </w:tbl>
    <w:p w:rsidR="00E1097D" w:rsidRDefault="007D4D47">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E1097D">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097D" w:rsidRDefault="007D4D47">
            <w:pPr>
              <w:spacing w:after="0" w:line="240" w:lineRule="auto"/>
              <w:rPr>
                <w:sz w:val="24"/>
                <w:szCs w:val="24"/>
              </w:rPr>
            </w:pPr>
            <w:r>
              <w:rPr>
                <w:rFonts w:ascii="Times New Roman" w:hAnsi="Times New Roman" w:cs="Times New Roman"/>
                <w:color w:val="000000"/>
                <w:sz w:val="24"/>
                <w:szCs w:val="24"/>
              </w:rPr>
              <w:lastRenderedPageBreak/>
              <w:t>организации</w:t>
            </w:r>
          </w:p>
        </w:tc>
      </w:tr>
      <w:tr w:rsidR="00E1097D">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097D" w:rsidRDefault="007D4D47">
            <w:pPr>
              <w:spacing w:after="0" w:line="240" w:lineRule="auto"/>
              <w:rPr>
                <w:sz w:val="24"/>
                <w:szCs w:val="24"/>
              </w:rPr>
            </w:pPr>
            <w:r>
              <w:rPr>
                <w:rFonts w:ascii="Times New Roman" w:hAnsi="Times New Roman" w:cs="Times New Roman"/>
                <w:color w:val="000000"/>
                <w:sz w:val="24"/>
                <w:szCs w:val="24"/>
              </w:rPr>
              <w:t>ИПК-4.4 уметь разрабатывать отраслевую нормативную техническую документацию, оценивать объемы и сроки выполнения работ</w:t>
            </w:r>
          </w:p>
        </w:tc>
      </w:tr>
      <w:tr w:rsidR="00E1097D">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097D" w:rsidRDefault="007D4D47">
            <w:pPr>
              <w:spacing w:after="0" w:line="240" w:lineRule="auto"/>
              <w:rPr>
                <w:sz w:val="24"/>
                <w:szCs w:val="24"/>
              </w:rPr>
            </w:pPr>
            <w:r>
              <w:rPr>
                <w:rFonts w:ascii="Times New Roman" w:hAnsi="Times New Roman" w:cs="Times New Roman"/>
                <w:color w:val="000000"/>
                <w:sz w:val="24"/>
                <w:szCs w:val="24"/>
              </w:rPr>
              <w:t>ИПК-4.5 уметь применять современные методики тестирования  разрабатываемых ИС, применять программные средства и платформы инфраструктуры информационных технологий организаций</w:t>
            </w:r>
          </w:p>
        </w:tc>
      </w:tr>
      <w:tr w:rsidR="00E1097D">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097D" w:rsidRDefault="007D4D47">
            <w:pPr>
              <w:spacing w:after="0" w:line="240" w:lineRule="auto"/>
              <w:rPr>
                <w:sz w:val="24"/>
                <w:szCs w:val="24"/>
              </w:rPr>
            </w:pPr>
            <w:r>
              <w:rPr>
                <w:rFonts w:ascii="Times New Roman" w:hAnsi="Times New Roman" w:cs="Times New Roman"/>
                <w:color w:val="000000"/>
                <w:sz w:val="24"/>
                <w:szCs w:val="24"/>
              </w:rPr>
              <w:t>ИПК-4.6 уметь применять методики описания и моделирования бизнес-процессов, средства моделирования бизнес-процессов, управлять  содержанием проекта: документирование требований, анализ продукта, модерируемые совещания</w:t>
            </w:r>
          </w:p>
        </w:tc>
      </w:tr>
      <w:tr w:rsidR="00E1097D">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097D" w:rsidRDefault="007D4D47">
            <w:pPr>
              <w:spacing w:after="0" w:line="240" w:lineRule="auto"/>
              <w:rPr>
                <w:sz w:val="24"/>
                <w:szCs w:val="24"/>
              </w:rPr>
            </w:pPr>
            <w:r>
              <w:rPr>
                <w:rFonts w:ascii="Times New Roman" w:hAnsi="Times New Roman" w:cs="Times New Roman"/>
                <w:color w:val="000000"/>
                <w:sz w:val="24"/>
                <w:szCs w:val="24"/>
              </w:rPr>
              <w:t>ИПК-4.7 владеть методами оценки объемов и сроков выполнения работ, технологиями выполнения работ в организации, навыками работы с устройством и функционированием современных ИС</w:t>
            </w:r>
          </w:p>
        </w:tc>
      </w:tr>
      <w:tr w:rsidR="00E1097D">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097D" w:rsidRDefault="007D4D47">
            <w:pPr>
              <w:spacing w:after="0" w:line="240" w:lineRule="auto"/>
              <w:rPr>
                <w:sz w:val="24"/>
                <w:szCs w:val="24"/>
              </w:rPr>
            </w:pPr>
            <w:r>
              <w:rPr>
                <w:rFonts w:ascii="Times New Roman" w:hAnsi="Times New Roman" w:cs="Times New Roman"/>
                <w:color w:val="000000"/>
                <w:sz w:val="24"/>
                <w:szCs w:val="24"/>
              </w:rPr>
              <w:t>ИПК-4.8 владеть системами хранения и анализа баз данных, навыками работы с современными объектно-ориентированными языками программирования</w:t>
            </w:r>
          </w:p>
        </w:tc>
      </w:tr>
      <w:tr w:rsidR="00E1097D">
        <w:trPr>
          <w:trHeight w:hRule="exact" w:val="112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097D" w:rsidRDefault="007D4D47">
            <w:pPr>
              <w:spacing w:after="0" w:line="240" w:lineRule="auto"/>
              <w:rPr>
                <w:sz w:val="24"/>
                <w:szCs w:val="24"/>
              </w:rPr>
            </w:pPr>
            <w:r>
              <w:rPr>
                <w:rFonts w:ascii="Times New Roman" w:hAnsi="Times New Roman" w:cs="Times New Roman"/>
                <w:color w:val="000000"/>
                <w:sz w:val="24"/>
                <w:szCs w:val="24"/>
              </w:rPr>
              <w:t>ИПК-4.9 владеть методами анализа современных подходов и стандартов автоматизации организации (например, CRM, MRP, ERP…, ITIL, ITSM), навыками работы с системами классификации и кодирования информации, в том числе присвоение кодов документам и элементам справочников</w:t>
            </w:r>
          </w:p>
        </w:tc>
      </w:tr>
      <w:tr w:rsidR="00E1097D">
        <w:trPr>
          <w:trHeight w:hRule="exact" w:val="416"/>
        </w:trPr>
        <w:tc>
          <w:tcPr>
            <w:tcW w:w="3970" w:type="dxa"/>
          </w:tcPr>
          <w:p w:rsidR="00E1097D" w:rsidRDefault="00E1097D"/>
        </w:tc>
        <w:tc>
          <w:tcPr>
            <w:tcW w:w="3828" w:type="dxa"/>
          </w:tcPr>
          <w:p w:rsidR="00E1097D" w:rsidRDefault="00E1097D"/>
        </w:tc>
        <w:tc>
          <w:tcPr>
            <w:tcW w:w="852" w:type="dxa"/>
          </w:tcPr>
          <w:p w:rsidR="00E1097D" w:rsidRDefault="00E1097D"/>
        </w:tc>
        <w:tc>
          <w:tcPr>
            <w:tcW w:w="993" w:type="dxa"/>
          </w:tcPr>
          <w:p w:rsidR="00E1097D" w:rsidRDefault="00E1097D"/>
        </w:tc>
      </w:tr>
      <w:tr w:rsidR="00E1097D">
        <w:trPr>
          <w:trHeight w:hRule="exact" w:val="304"/>
        </w:trPr>
        <w:tc>
          <w:tcPr>
            <w:tcW w:w="9654" w:type="dxa"/>
            <w:gridSpan w:val="4"/>
            <w:shd w:val="clear" w:color="000000" w:fill="FFFFFF"/>
            <w:tcMar>
              <w:left w:w="34" w:type="dxa"/>
              <w:right w:w="34" w:type="dxa"/>
            </w:tcMar>
          </w:tcPr>
          <w:p w:rsidR="00E1097D" w:rsidRDefault="007D4D47">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E1097D">
        <w:trPr>
          <w:trHeight w:hRule="exact" w:val="1637"/>
        </w:trPr>
        <w:tc>
          <w:tcPr>
            <w:tcW w:w="9654" w:type="dxa"/>
            <w:gridSpan w:val="4"/>
            <w:shd w:val="clear" w:color="000000" w:fill="FFFFFF"/>
            <w:tcMar>
              <w:left w:w="34" w:type="dxa"/>
              <w:right w:w="34" w:type="dxa"/>
            </w:tcMar>
          </w:tcPr>
          <w:p w:rsidR="00E1097D" w:rsidRDefault="00E1097D">
            <w:pPr>
              <w:spacing w:after="0" w:line="240" w:lineRule="auto"/>
              <w:jc w:val="both"/>
              <w:rPr>
                <w:sz w:val="24"/>
                <w:szCs w:val="24"/>
              </w:rPr>
            </w:pPr>
          </w:p>
          <w:p w:rsidR="00E1097D" w:rsidRDefault="007D4D47">
            <w:pPr>
              <w:spacing w:after="0" w:line="240" w:lineRule="auto"/>
              <w:jc w:val="both"/>
              <w:rPr>
                <w:sz w:val="24"/>
                <w:szCs w:val="24"/>
              </w:rPr>
            </w:pPr>
            <w:r>
              <w:rPr>
                <w:rFonts w:ascii="Times New Roman" w:hAnsi="Times New Roman" w:cs="Times New Roman"/>
                <w:color w:val="000000"/>
                <w:sz w:val="24"/>
                <w:szCs w:val="24"/>
              </w:rPr>
              <w:t>Дисциплина Б1.В.01.04 «Корпоративные информационные системы» относится к обязательной части, является дисциплиной Блока Б1. «Дисциплины (модули)». Модуль "Внедрение и эксплуатация информационных систем" основной профессиональной образовательной программы высшего образования - бакалавриат по направлению подготовки 09.03.03 Прикладная информатика.</w:t>
            </w:r>
          </w:p>
        </w:tc>
      </w:tr>
      <w:tr w:rsidR="00E1097D">
        <w:trPr>
          <w:trHeight w:hRule="exact" w:val="138"/>
        </w:trPr>
        <w:tc>
          <w:tcPr>
            <w:tcW w:w="3970" w:type="dxa"/>
          </w:tcPr>
          <w:p w:rsidR="00E1097D" w:rsidRDefault="00E1097D"/>
        </w:tc>
        <w:tc>
          <w:tcPr>
            <w:tcW w:w="3828" w:type="dxa"/>
          </w:tcPr>
          <w:p w:rsidR="00E1097D" w:rsidRDefault="00E1097D"/>
        </w:tc>
        <w:tc>
          <w:tcPr>
            <w:tcW w:w="852" w:type="dxa"/>
          </w:tcPr>
          <w:p w:rsidR="00E1097D" w:rsidRDefault="00E1097D"/>
        </w:tc>
        <w:tc>
          <w:tcPr>
            <w:tcW w:w="993" w:type="dxa"/>
          </w:tcPr>
          <w:p w:rsidR="00E1097D" w:rsidRDefault="00E1097D"/>
        </w:tc>
      </w:tr>
      <w:tr w:rsidR="00E1097D">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1097D" w:rsidRDefault="007D4D47">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1097D" w:rsidRDefault="007D4D47">
            <w:pPr>
              <w:spacing w:after="0" w:line="240" w:lineRule="auto"/>
              <w:jc w:val="center"/>
              <w:rPr>
                <w:sz w:val="24"/>
                <w:szCs w:val="24"/>
              </w:rPr>
            </w:pPr>
            <w:r>
              <w:rPr>
                <w:rFonts w:ascii="Times New Roman" w:hAnsi="Times New Roman" w:cs="Times New Roman"/>
                <w:color w:val="000000"/>
                <w:sz w:val="24"/>
                <w:szCs w:val="24"/>
              </w:rPr>
              <w:t>Коды</w:t>
            </w:r>
          </w:p>
          <w:p w:rsidR="00E1097D" w:rsidRDefault="007D4D47">
            <w:pPr>
              <w:spacing w:after="0" w:line="240" w:lineRule="auto"/>
              <w:jc w:val="center"/>
              <w:rPr>
                <w:sz w:val="24"/>
                <w:szCs w:val="24"/>
              </w:rPr>
            </w:pPr>
            <w:r>
              <w:rPr>
                <w:rFonts w:ascii="Times New Roman" w:hAnsi="Times New Roman" w:cs="Times New Roman"/>
                <w:color w:val="000000"/>
                <w:sz w:val="24"/>
                <w:szCs w:val="24"/>
              </w:rPr>
              <w:t>форми-</w:t>
            </w:r>
          </w:p>
          <w:p w:rsidR="00E1097D" w:rsidRDefault="007D4D47">
            <w:pPr>
              <w:spacing w:after="0" w:line="240" w:lineRule="auto"/>
              <w:jc w:val="center"/>
              <w:rPr>
                <w:sz w:val="24"/>
                <w:szCs w:val="24"/>
              </w:rPr>
            </w:pPr>
            <w:r>
              <w:rPr>
                <w:rFonts w:ascii="Times New Roman" w:hAnsi="Times New Roman" w:cs="Times New Roman"/>
                <w:color w:val="000000"/>
                <w:sz w:val="24"/>
                <w:szCs w:val="24"/>
              </w:rPr>
              <w:t>руемых</w:t>
            </w:r>
          </w:p>
          <w:p w:rsidR="00E1097D" w:rsidRDefault="007D4D47">
            <w:pPr>
              <w:spacing w:after="0" w:line="240" w:lineRule="auto"/>
              <w:jc w:val="center"/>
              <w:rPr>
                <w:sz w:val="24"/>
                <w:szCs w:val="24"/>
              </w:rPr>
            </w:pPr>
            <w:r>
              <w:rPr>
                <w:rFonts w:ascii="Times New Roman" w:hAnsi="Times New Roman" w:cs="Times New Roman"/>
                <w:color w:val="000000"/>
                <w:sz w:val="24"/>
                <w:szCs w:val="24"/>
              </w:rPr>
              <w:t>компе-</w:t>
            </w:r>
          </w:p>
          <w:p w:rsidR="00E1097D" w:rsidRDefault="007D4D47">
            <w:pPr>
              <w:spacing w:after="0" w:line="240" w:lineRule="auto"/>
              <w:jc w:val="center"/>
              <w:rPr>
                <w:sz w:val="24"/>
                <w:szCs w:val="24"/>
              </w:rPr>
            </w:pPr>
            <w:r>
              <w:rPr>
                <w:rFonts w:ascii="Times New Roman" w:hAnsi="Times New Roman" w:cs="Times New Roman"/>
                <w:color w:val="000000"/>
                <w:sz w:val="24"/>
                <w:szCs w:val="24"/>
              </w:rPr>
              <w:t>тенций</w:t>
            </w:r>
          </w:p>
        </w:tc>
      </w:tr>
      <w:tr w:rsidR="00E1097D">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1097D" w:rsidRDefault="007D4D47">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1097D" w:rsidRDefault="00E1097D"/>
        </w:tc>
      </w:tr>
      <w:tr w:rsidR="00E1097D">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1097D" w:rsidRDefault="007D4D47">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1097D" w:rsidRDefault="007D4D47">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1097D" w:rsidRDefault="00E1097D"/>
        </w:tc>
      </w:tr>
      <w:tr w:rsidR="00E1097D">
        <w:trPr>
          <w:trHeight w:hRule="exact" w:val="1558"/>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1097D" w:rsidRDefault="007D4D47">
            <w:pPr>
              <w:spacing w:after="0" w:line="240" w:lineRule="auto"/>
              <w:jc w:val="center"/>
            </w:pPr>
            <w:r>
              <w:rPr>
                <w:rFonts w:ascii="Times New Roman" w:hAnsi="Times New Roman" w:cs="Times New Roman"/>
                <w:color w:val="000000"/>
              </w:rPr>
              <w:t>Проектирование информационных систем</w:t>
            </w:r>
          </w:p>
          <w:p w:rsidR="00E1097D" w:rsidRDefault="007D4D47">
            <w:pPr>
              <w:spacing w:after="0" w:line="240" w:lineRule="auto"/>
              <w:jc w:val="center"/>
            </w:pPr>
            <w:r>
              <w:rPr>
                <w:rFonts w:ascii="Times New Roman" w:hAnsi="Times New Roman" w:cs="Times New Roman"/>
                <w:color w:val="000000"/>
              </w:rPr>
              <w:t>Информационные системы и технологии</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1097D" w:rsidRDefault="007D4D47">
            <w:pPr>
              <w:spacing w:after="0" w:line="240" w:lineRule="auto"/>
              <w:jc w:val="center"/>
            </w:pPr>
            <w:r>
              <w:rPr>
                <w:rFonts w:ascii="Times New Roman" w:hAnsi="Times New Roman" w:cs="Times New Roman"/>
                <w:color w:val="000000"/>
              </w:rPr>
              <w:t>Интеллектуальные информационные системы</w:t>
            </w:r>
          </w:p>
          <w:p w:rsidR="00E1097D" w:rsidRDefault="007D4D47">
            <w:pPr>
              <w:spacing w:after="0" w:line="240" w:lineRule="auto"/>
              <w:jc w:val="center"/>
            </w:pPr>
            <w:r>
              <w:rPr>
                <w:rFonts w:ascii="Times New Roman" w:hAnsi="Times New Roman" w:cs="Times New Roman"/>
                <w:color w:val="000000"/>
              </w:rPr>
              <w:t>Офисные технологии</w:t>
            </w:r>
          </w:p>
          <w:p w:rsidR="00E1097D" w:rsidRDefault="007D4D47">
            <w:pPr>
              <w:spacing w:after="0" w:line="240" w:lineRule="auto"/>
              <w:jc w:val="center"/>
            </w:pPr>
            <w:r>
              <w:rPr>
                <w:rFonts w:ascii="Times New Roman" w:hAnsi="Times New Roman" w:cs="Times New Roman"/>
                <w:color w:val="000000"/>
              </w:rPr>
              <w:t>Производственная пракимка (преддипломная пракика)</w:t>
            </w:r>
          </w:p>
          <w:p w:rsidR="00E1097D" w:rsidRDefault="007D4D47">
            <w:pPr>
              <w:spacing w:after="0" w:line="240" w:lineRule="auto"/>
              <w:jc w:val="center"/>
            </w:pPr>
            <w:r>
              <w:rPr>
                <w:rFonts w:ascii="Times New Roman" w:hAnsi="Times New Roman" w:cs="Times New Roman"/>
                <w:color w:val="000000"/>
              </w:rPr>
              <w:t>ВЫполнение и защита выпускной квалификационной работы</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1097D" w:rsidRDefault="007D4D47">
            <w:pPr>
              <w:spacing w:after="0" w:line="240" w:lineRule="auto"/>
              <w:jc w:val="center"/>
              <w:rPr>
                <w:sz w:val="24"/>
                <w:szCs w:val="24"/>
              </w:rPr>
            </w:pPr>
            <w:r>
              <w:rPr>
                <w:rFonts w:ascii="Times New Roman" w:hAnsi="Times New Roman" w:cs="Times New Roman"/>
                <w:color w:val="000000"/>
                <w:sz w:val="24"/>
                <w:szCs w:val="24"/>
              </w:rPr>
              <w:t>ПК-4, ПК-10</w:t>
            </w:r>
          </w:p>
        </w:tc>
      </w:tr>
      <w:tr w:rsidR="00E1097D">
        <w:trPr>
          <w:trHeight w:hRule="exact" w:val="138"/>
        </w:trPr>
        <w:tc>
          <w:tcPr>
            <w:tcW w:w="3970" w:type="dxa"/>
          </w:tcPr>
          <w:p w:rsidR="00E1097D" w:rsidRDefault="00E1097D"/>
        </w:tc>
        <w:tc>
          <w:tcPr>
            <w:tcW w:w="3828" w:type="dxa"/>
          </w:tcPr>
          <w:p w:rsidR="00E1097D" w:rsidRDefault="00E1097D"/>
        </w:tc>
        <w:tc>
          <w:tcPr>
            <w:tcW w:w="852" w:type="dxa"/>
          </w:tcPr>
          <w:p w:rsidR="00E1097D" w:rsidRDefault="00E1097D"/>
        </w:tc>
        <w:tc>
          <w:tcPr>
            <w:tcW w:w="993" w:type="dxa"/>
          </w:tcPr>
          <w:p w:rsidR="00E1097D" w:rsidRDefault="00E1097D"/>
        </w:tc>
      </w:tr>
      <w:tr w:rsidR="00E1097D">
        <w:trPr>
          <w:trHeight w:hRule="exact" w:val="1125"/>
        </w:trPr>
        <w:tc>
          <w:tcPr>
            <w:tcW w:w="9654" w:type="dxa"/>
            <w:gridSpan w:val="4"/>
            <w:shd w:val="clear" w:color="000000" w:fill="FFFFFF"/>
            <w:tcMar>
              <w:left w:w="34" w:type="dxa"/>
              <w:right w:w="34" w:type="dxa"/>
            </w:tcMar>
          </w:tcPr>
          <w:p w:rsidR="00E1097D" w:rsidRDefault="007D4D47">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E1097D">
        <w:trPr>
          <w:trHeight w:hRule="exact" w:val="585"/>
        </w:trPr>
        <w:tc>
          <w:tcPr>
            <w:tcW w:w="9654" w:type="dxa"/>
            <w:gridSpan w:val="4"/>
            <w:shd w:val="clear" w:color="000000" w:fill="FFFFFF"/>
            <w:tcMar>
              <w:left w:w="34" w:type="dxa"/>
              <w:right w:w="34" w:type="dxa"/>
            </w:tcMar>
          </w:tcPr>
          <w:p w:rsidR="00E1097D" w:rsidRDefault="007D4D47">
            <w:pPr>
              <w:spacing w:after="0" w:line="240" w:lineRule="auto"/>
              <w:jc w:val="center"/>
              <w:rPr>
                <w:sz w:val="24"/>
                <w:szCs w:val="24"/>
              </w:rPr>
            </w:pPr>
            <w:r>
              <w:rPr>
                <w:rFonts w:ascii="Times New Roman" w:hAnsi="Times New Roman" w:cs="Times New Roman"/>
                <w:color w:val="000000"/>
                <w:sz w:val="24"/>
                <w:szCs w:val="24"/>
              </w:rPr>
              <w:t>Объем учебной дисциплины – 4 зачетных единиц – 144 академических часов</w:t>
            </w:r>
          </w:p>
          <w:p w:rsidR="00E1097D" w:rsidRDefault="007D4D47">
            <w:pPr>
              <w:spacing w:after="0" w:line="240" w:lineRule="auto"/>
              <w:jc w:val="center"/>
              <w:rPr>
                <w:sz w:val="24"/>
                <w:szCs w:val="24"/>
              </w:rPr>
            </w:pPr>
            <w:r>
              <w:rPr>
                <w:rFonts w:ascii="Times New Roman" w:hAnsi="Times New Roman" w:cs="Times New Roman"/>
                <w:color w:val="000000"/>
                <w:sz w:val="24"/>
                <w:szCs w:val="24"/>
              </w:rPr>
              <w:t>Из них:</w:t>
            </w:r>
          </w:p>
        </w:tc>
      </w:tr>
      <w:tr w:rsidR="00E1097D">
        <w:trPr>
          <w:trHeight w:hRule="exact" w:val="138"/>
        </w:trPr>
        <w:tc>
          <w:tcPr>
            <w:tcW w:w="3970" w:type="dxa"/>
          </w:tcPr>
          <w:p w:rsidR="00E1097D" w:rsidRDefault="00E1097D"/>
        </w:tc>
        <w:tc>
          <w:tcPr>
            <w:tcW w:w="3828" w:type="dxa"/>
          </w:tcPr>
          <w:p w:rsidR="00E1097D" w:rsidRDefault="00E1097D"/>
        </w:tc>
        <w:tc>
          <w:tcPr>
            <w:tcW w:w="852" w:type="dxa"/>
          </w:tcPr>
          <w:p w:rsidR="00E1097D" w:rsidRDefault="00E1097D"/>
        </w:tc>
        <w:tc>
          <w:tcPr>
            <w:tcW w:w="993" w:type="dxa"/>
          </w:tcPr>
          <w:p w:rsidR="00E1097D" w:rsidRDefault="00E1097D"/>
        </w:tc>
      </w:tr>
      <w:tr w:rsidR="00E1097D">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097D" w:rsidRDefault="007D4D47">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097D" w:rsidRDefault="007D4D47">
            <w:pPr>
              <w:spacing w:after="0" w:line="240" w:lineRule="auto"/>
              <w:jc w:val="center"/>
              <w:rPr>
                <w:sz w:val="24"/>
                <w:szCs w:val="24"/>
              </w:rPr>
            </w:pPr>
            <w:r>
              <w:rPr>
                <w:rFonts w:ascii="Times New Roman" w:hAnsi="Times New Roman" w:cs="Times New Roman"/>
                <w:color w:val="000000"/>
                <w:sz w:val="24"/>
                <w:szCs w:val="24"/>
              </w:rPr>
              <w:t>36</w:t>
            </w:r>
          </w:p>
        </w:tc>
      </w:tr>
      <w:tr w:rsidR="00E1097D">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097D" w:rsidRDefault="007D4D47">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097D" w:rsidRDefault="007D4D47">
            <w:pPr>
              <w:spacing w:after="0" w:line="240" w:lineRule="auto"/>
              <w:jc w:val="center"/>
              <w:rPr>
                <w:sz w:val="24"/>
                <w:szCs w:val="24"/>
              </w:rPr>
            </w:pPr>
            <w:r>
              <w:rPr>
                <w:rFonts w:ascii="Times New Roman" w:hAnsi="Times New Roman" w:cs="Times New Roman"/>
                <w:color w:val="000000"/>
                <w:sz w:val="24"/>
                <w:szCs w:val="24"/>
              </w:rPr>
              <w:t>18</w:t>
            </w:r>
          </w:p>
        </w:tc>
      </w:tr>
      <w:tr w:rsidR="00E1097D">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097D" w:rsidRDefault="007D4D47">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097D" w:rsidRDefault="007D4D47">
            <w:pPr>
              <w:spacing w:after="0" w:line="240" w:lineRule="auto"/>
              <w:jc w:val="center"/>
              <w:rPr>
                <w:sz w:val="24"/>
                <w:szCs w:val="24"/>
              </w:rPr>
            </w:pPr>
            <w:r>
              <w:rPr>
                <w:rFonts w:ascii="Times New Roman" w:hAnsi="Times New Roman" w:cs="Times New Roman"/>
                <w:color w:val="000000"/>
                <w:sz w:val="24"/>
                <w:szCs w:val="24"/>
              </w:rPr>
              <w:t>0</w:t>
            </w:r>
          </w:p>
        </w:tc>
      </w:tr>
      <w:tr w:rsidR="00E1097D">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097D" w:rsidRDefault="007D4D47">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097D" w:rsidRDefault="007D4D47">
            <w:pPr>
              <w:spacing w:after="0" w:line="240" w:lineRule="auto"/>
              <w:jc w:val="center"/>
              <w:rPr>
                <w:sz w:val="24"/>
                <w:szCs w:val="24"/>
              </w:rPr>
            </w:pPr>
            <w:r>
              <w:rPr>
                <w:rFonts w:ascii="Times New Roman" w:hAnsi="Times New Roman" w:cs="Times New Roman"/>
                <w:color w:val="000000"/>
                <w:sz w:val="24"/>
                <w:szCs w:val="24"/>
              </w:rPr>
              <w:t>18</w:t>
            </w:r>
          </w:p>
        </w:tc>
      </w:tr>
      <w:tr w:rsidR="00E1097D">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097D" w:rsidRDefault="007D4D47">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097D" w:rsidRDefault="007D4D47">
            <w:pPr>
              <w:spacing w:after="0" w:line="240" w:lineRule="auto"/>
              <w:jc w:val="center"/>
              <w:rPr>
                <w:sz w:val="24"/>
                <w:szCs w:val="24"/>
              </w:rPr>
            </w:pPr>
            <w:r>
              <w:rPr>
                <w:rFonts w:ascii="Times New Roman" w:hAnsi="Times New Roman" w:cs="Times New Roman"/>
                <w:color w:val="000000"/>
                <w:sz w:val="24"/>
                <w:szCs w:val="24"/>
              </w:rPr>
              <w:t>0</w:t>
            </w:r>
          </w:p>
        </w:tc>
      </w:tr>
      <w:tr w:rsidR="00E1097D">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097D" w:rsidRDefault="007D4D47">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097D" w:rsidRDefault="007D4D47">
            <w:pPr>
              <w:spacing w:after="0" w:line="240" w:lineRule="auto"/>
              <w:jc w:val="center"/>
              <w:rPr>
                <w:sz w:val="24"/>
                <w:szCs w:val="24"/>
              </w:rPr>
            </w:pPr>
            <w:r>
              <w:rPr>
                <w:rFonts w:ascii="Times New Roman" w:hAnsi="Times New Roman" w:cs="Times New Roman"/>
                <w:color w:val="000000"/>
                <w:sz w:val="24"/>
                <w:szCs w:val="24"/>
              </w:rPr>
              <w:t>60</w:t>
            </w:r>
          </w:p>
        </w:tc>
      </w:tr>
      <w:tr w:rsidR="00E1097D">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097D" w:rsidRDefault="007D4D47">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097D" w:rsidRDefault="007D4D47">
            <w:pPr>
              <w:spacing w:after="0" w:line="240" w:lineRule="auto"/>
              <w:jc w:val="center"/>
              <w:rPr>
                <w:sz w:val="24"/>
                <w:szCs w:val="24"/>
              </w:rPr>
            </w:pPr>
            <w:r>
              <w:rPr>
                <w:rFonts w:ascii="Times New Roman" w:hAnsi="Times New Roman" w:cs="Times New Roman"/>
                <w:color w:val="000000"/>
                <w:sz w:val="24"/>
                <w:szCs w:val="24"/>
              </w:rPr>
              <w:t>36</w:t>
            </w:r>
          </w:p>
        </w:tc>
      </w:tr>
      <w:tr w:rsidR="00E1097D">
        <w:trPr>
          <w:trHeight w:hRule="exact" w:val="416"/>
        </w:trPr>
        <w:tc>
          <w:tcPr>
            <w:tcW w:w="3970" w:type="dxa"/>
          </w:tcPr>
          <w:p w:rsidR="00E1097D" w:rsidRDefault="00E1097D"/>
        </w:tc>
        <w:tc>
          <w:tcPr>
            <w:tcW w:w="3828" w:type="dxa"/>
          </w:tcPr>
          <w:p w:rsidR="00E1097D" w:rsidRDefault="00E1097D"/>
        </w:tc>
        <w:tc>
          <w:tcPr>
            <w:tcW w:w="852" w:type="dxa"/>
          </w:tcPr>
          <w:p w:rsidR="00E1097D" w:rsidRDefault="00E1097D"/>
        </w:tc>
        <w:tc>
          <w:tcPr>
            <w:tcW w:w="993" w:type="dxa"/>
          </w:tcPr>
          <w:p w:rsidR="00E1097D" w:rsidRDefault="00E1097D"/>
        </w:tc>
      </w:tr>
      <w:tr w:rsidR="00E1097D">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097D" w:rsidRDefault="007D4D47">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097D" w:rsidRDefault="007D4D47">
            <w:pPr>
              <w:spacing w:after="0" w:line="240" w:lineRule="auto"/>
              <w:jc w:val="center"/>
              <w:rPr>
                <w:sz w:val="24"/>
                <w:szCs w:val="24"/>
              </w:rPr>
            </w:pPr>
            <w:r>
              <w:rPr>
                <w:rFonts w:ascii="Times New Roman" w:hAnsi="Times New Roman" w:cs="Times New Roman"/>
                <w:color w:val="000000"/>
                <w:sz w:val="24"/>
                <w:szCs w:val="24"/>
              </w:rPr>
              <w:t>экзамены 7</w:t>
            </w:r>
          </w:p>
          <w:p w:rsidR="00E1097D" w:rsidRDefault="007D4D47">
            <w:pPr>
              <w:spacing w:after="0" w:line="240" w:lineRule="auto"/>
              <w:jc w:val="center"/>
              <w:rPr>
                <w:sz w:val="24"/>
                <w:szCs w:val="24"/>
              </w:rPr>
            </w:pPr>
            <w:r>
              <w:rPr>
                <w:rFonts w:ascii="Times New Roman" w:hAnsi="Times New Roman" w:cs="Times New Roman"/>
                <w:color w:val="000000"/>
                <w:sz w:val="24"/>
                <w:szCs w:val="24"/>
              </w:rPr>
              <w:t>курсовые работы 7</w:t>
            </w:r>
          </w:p>
        </w:tc>
      </w:tr>
    </w:tbl>
    <w:p w:rsidR="00E1097D" w:rsidRDefault="007D4D47">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E1097D">
        <w:trPr>
          <w:trHeight w:hRule="exact" w:val="1666"/>
        </w:trPr>
        <w:tc>
          <w:tcPr>
            <w:tcW w:w="9654" w:type="dxa"/>
            <w:gridSpan w:val="4"/>
            <w:shd w:val="clear" w:color="000000" w:fill="FFFFFF"/>
            <w:tcMar>
              <w:left w:w="34" w:type="dxa"/>
              <w:right w:w="34" w:type="dxa"/>
            </w:tcMar>
          </w:tcPr>
          <w:p w:rsidR="00E1097D" w:rsidRDefault="00E1097D">
            <w:pPr>
              <w:spacing w:after="0" w:line="240" w:lineRule="auto"/>
              <w:jc w:val="center"/>
              <w:rPr>
                <w:sz w:val="24"/>
                <w:szCs w:val="24"/>
              </w:rPr>
            </w:pPr>
          </w:p>
          <w:p w:rsidR="00E1097D" w:rsidRDefault="007D4D47">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E1097D" w:rsidRDefault="00E1097D">
            <w:pPr>
              <w:spacing w:after="0" w:line="240" w:lineRule="auto"/>
              <w:jc w:val="center"/>
              <w:rPr>
                <w:sz w:val="24"/>
                <w:szCs w:val="24"/>
              </w:rPr>
            </w:pPr>
          </w:p>
          <w:p w:rsidR="00E1097D" w:rsidRDefault="007D4D47">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E1097D">
        <w:trPr>
          <w:trHeight w:hRule="exact" w:val="416"/>
        </w:trPr>
        <w:tc>
          <w:tcPr>
            <w:tcW w:w="5671" w:type="dxa"/>
          </w:tcPr>
          <w:p w:rsidR="00E1097D" w:rsidRDefault="00E1097D"/>
        </w:tc>
        <w:tc>
          <w:tcPr>
            <w:tcW w:w="1702" w:type="dxa"/>
          </w:tcPr>
          <w:p w:rsidR="00E1097D" w:rsidRDefault="00E1097D"/>
        </w:tc>
        <w:tc>
          <w:tcPr>
            <w:tcW w:w="1135" w:type="dxa"/>
          </w:tcPr>
          <w:p w:rsidR="00E1097D" w:rsidRDefault="00E1097D"/>
        </w:tc>
        <w:tc>
          <w:tcPr>
            <w:tcW w:w="1135" w:type="dxa"/>
          </w:tcPr>
          <w:p w:rsidR="00E1097D" w:rsidRDefault="00E1097D"/>
        </w:tc>
      </w:tr>
      <w:tr w:rsidR="00E1097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1097D" w:rsidRDefault="007D4D47">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1097D" w:rsidRDefault="007D4D47">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1097D" w:rsidRDefault="007D4D47">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1097D" w:rsidRDefault="007D4D47">
            <w:pPr>
              <w:spacing w:after="0" w:line="240" w:lineRule="auto"/>
              <w:jc w:val="center"/>
              <w:rPr>
                <w:sz w:val="24"/>
                <w:szCs w:val="24"/>
              </w:rPr>
            </w:pPr>
            <w:r>
              <w:rPr>
                <w:rFonts w:ascii="Times New Roman" w:hAnsi="Times New Roman" w:cs="Times New Roman"/>
                <w:color w:val="000000"/>
                <w:sz w:val="24"/>
                <w:szCs w:val="24"/>
              </w:rPr>
              <w:t>Часов</w:t>
            </w:r>
          </w:p>
        </w:tc>
      </w:tr>
      <w:tr w:rsidR="00E1097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1097D" w:rsidRDefault="007D4D47">
            <w:pPr>
              <w:spacing w:after="0" w:line="240" w:lineRule="auto"/>
              <w:rPr>
                <w:sz w:val="24"/>
                <w:szCs w:val="24"/>
              </w:rPr>
            </w:pPr>
            <w:r>
              <w:rPr>
                <w:rFonts w:ascii="Times New Roman" w:hAnsi="Times New Roman" w:cs="Times New Roman"/>
                <w:b/>
                <w:color w:val="000000"/>
                <w:sz w:val="24"/>
                <w:szCs w:val="24"/>
              </w:rPr>
              <w:t>Архитектура предприятия корпаративного типа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1097D" w:rsidRDefault="00E1097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1097D" w:rsidRDefault="00E1097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1097D" w:rsidRDefault="00E1097D"/>
        </w:tc>
      </w:tr>
      <w:tr w:rsidR="00E1097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097D" w:rsidRDefault="007D4D47">
            <w:pPr>
              <w:spacing w:after="0" w:line="240" w:lineRule="auto"/>
              <w:rPr>
                <w:sz w:val="24"/>
                <w:szCs w:val="24"/>
              </w:rPr>
            </w:pPr>
            <w:r>
              <w:rPr>
                <w:rFonts w:ascii="Times New Roman" w:hAnsi="Times New Roman" w:cs="Times New Roman"/>
                <w:color w:val="000000"/>
                <w:sz w:val="24"/>
                <w:szCs w:val="24"/>
              </w:rPr>
              <w:t>Архитектура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097D" w:rsidRDefault="007D4D4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097D" w:rsidRDefault="007D4D47">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097D" w:rsidRDefault="007D4D47">
            <w:pPr>
              <w:spacing w:after="0" w:line="240" w:lineRule="auto"/>
              <w:jc w:val="center"/>
              <w:rPr>
                <w:sz w:val="24"/>
                <w:szCs w:val="24"/>
              </w:rPr>
            </w:pPr>
            <w:r>
              <w:rPr>
                <w:rFonts w:ascii="Times New Roman" w:hAnsi="Times New Roman" w:cs="Times New Roman"/>
                <w:color w:val="000000"/>
                <w:sz w:val="24"/>
                <w:szCs w:val="24"/>
              </w:rPr>
              <w:t>2</w:t>
            </w:r>
          </w:p>
        </w:tc>
      </w:tr>
      <w:tr w:rsidR="00E1097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097D" w:rsidRDefault="007D4D47">
            <w:pPr>
              <w:spacing w:after="0" w:line="240" w:lineRule="auto"/>
              <w:rPr>
                <w:sz w:val="24"/>
                <w:szCs w:val="24"/>
              </w:rPr>
            </w:pPr>
            <w:r>
              <w:rPr>
                <w:rFonts w:ascii="Times New Roman" w:hAnsi="Times New Roman" w:cs="Times New Roman"/>
                <w:color w:val="000000"/>
                <w:sz w:val="24"/>
                <w:szCs w:val="24"/>
              </w:rPr>
              <w:t>Информационная система управления предприятием корпоративного типа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097D" w:rsidRDefault="007D4D4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097D" w:rsidRDefault="007D4D47">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097D" w:rsidRDefault="007D4D47">
            <w:pPr>
              <w:spacing w:after="0" w:line="240" w:lineRule="auto"/>
              <w:jc w:val="center"/>
              <w:rPr>
                <w:sz w:val="24"/>
                <w:szCs w:val="24"/>
              </w:rPr>
            </w:pPr>
            <w:r>
              <w:rPr>
                <w:rFonts w:ascii="Times New Roman" w:hAnsi="Times New Roman" w:cs="Times New Roman"/>
                <w:color w:val="000000"/>
                <w:sz w:val="24"/>
                <w:szCs w:val="24"/>
              </w:rPr>
              <w:t>4</w:t>
            </w:r>
          </w:p>
        </w:tc>
      </w:tr>
      <w:tr w:rsidR="00E1097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097D" w:rsidRDefault="007D4D47">
            <w:pPr>
              <w:spacing w:after="0" w:line="240" w:lineRule="auto"/>
              <w:rPr>
                <w:sz w:val="24"/>
                <w:szCs w:val="24"/>
              </w:rPr>
            </w:pPr>
            <w:r>
              <w:rPr>
                <w:rFonts w:ascii="Times New Roman" w:hAnsi="Times New Roman" w:cs="Times New Roman"/>
                <w:color w:val="000000"/>
                <w:sz w:val="24"/>
                <w:szCs w:val="24"/>
              </w:rPr>
              <w:t>Моделирование и функциональная декомпозиция КИС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097D" w:rsidRDefault="007D4D4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097D" w:rsidRDefault="007D4D47">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097D" w:rsidRDefault="007D4D47">
            <w:pPr>
              <w:spacing w:after="0" w:line="240" w:lineRule="auto"/>
              <w:jc w:val="center"/>
              <w:rPr>
                <w:sz w:val="24"/>
                <w:szCs w:val="24"/>
              </w:rPr>
            </w:pPr>
            <w:r>
              <w:rPr>
                <w:rFonts w:ascii="Times New Roman" w:hAnsi="Times New Roman" w:cs="Times New Roman"/>
                <w:color w:val="000000"/>
                <w:sz w:val="24"/>
                <w:szCs w:val="24"/>
              </w:rPr>
              <w:t>4</w:t>
            </w:r>
          </w:p>
        </w:tc>
      </w:tr>
      <w:tr w:rsidR="00E1097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097D" w:rsidRDefault="007D4D47">
            <w:pPr>
              <w:spacing w:after="0" w:line="240" w:lineRule="auto"/>
              <w:rPr>
                <w:sz w:val="24"/>
                <w:szCs w:val="24"/>
              </w:rPr>
            </w:pPr>
            <w:r>
              <w:rPr>
                <w:rFonts w:ascii="Times New Roman" w:hAnsi="Times New Roman" w:cs="Times New Roman"/>
                <w:color w:val="000000"/>
                <w:sz w:val="24"/>
                <w:szCs w:val="24"/>
              </w:rPr>
              <w:t>Архитектура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097D" w:rsidRDefault="007D4D4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097D" w:rsidRDefault="007D4D47">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097D" w:rsidRDefault="007D4D47">
            <w:pPr>
              <w:spacing w:after="0" w:line="240" w:lineRule="auto"/>
              <w:jc w:val="center"/>
              <w:rPr>
                <w:sz w:val="24"/>
                <w:szCs w:val="24"/>
              </w:rPr>
            </w:pPr>
            <w:r>
              <w:rPr>
                <w:rFonts w:ascii="Times New Roman" w:hAnsi="Times New Roman" w:cs="Times New Roman"/>
                <w:color w:val="000000"/>
                <w:sz w:val="24"/>
                <w:szCs w:val="24"/>
              </w:rPr>
              <w:t>1</w:t>
            </w:r>
          </w:p>
        </w:tc>
      </w:tr>
      <w:tr w:rsidR="00E1097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097D" w:rsidRDefault="007D4D47">
            <w:pPr>
              <w:spacing w:after="0" w:line="240" w:lineRule="auto"/>
              <w:rPr>
                <w:sz w:val="24"/>
                <w:szCs w:val="24"/>
              </w:rPr>
            </w:pPr>
            <w:r>
              <w:rPr>
                <w:rFonts w:ascii="Times New Roman" w:hAnsi="Times New Roman" w:cs="Times New Roman"/>
                <w:color w:val="000000"/>
                <w:sz w:val="24"/>
                <w:szCs w:val="24"/>
              </w:rPr>
              <w:t>Информационная система управления предприятием корпоративного типа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097D" w:rsidRDefault="007D4D4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097D" w:rsidRDefault="007D4D47">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097D" w:rsidRDefault="007D4D47">
            <w:pPr>
              <w:spacing w:after="0" w:line="240" w:lineRule="auto"/>
              <w:jc w:val="center"/>
              <w:rPr>
                <w:sz w:val="24"/>
                <w:szCs w:val="24"/>
              </w:rPr>
            </w:pPr>
            <w:r>
              <w:rPr>
                <w:rFonts w:ascii="Times New Roman" w:hAnsi="Times New Roman" w:cs="Times New Roman"/>
                <w:color w:val="000000"/>
                <w:sz w:val="24"/>
                <w:szCs w:val="24"/>
              </w:rPr>
              <w:t>2</w:t>
            </w:r>
          </w:p>
        </w:tc>
      </w:tr>
      <w:tr w:rsidR="00E1097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097D" w:rsidRDefault="007D4D47">
            <w:pPr>
              <w:spacing w:after="0" w:line="240" w:lineRule="auto"/>
              <w:rPr>
                <w:sz w:val="24"/>
                <w:szCs w:val="24"/>
              </w:rPr>
            </w:pPr>
            <w:r>
              <w:rPr>
                <w:rFonts w:ascii="Times New Roman" w:hAnsi="Times New Roman" w:cs="Times New Roman"/>
                <w:color w:val="000000"/>
                <w:sz w:val="24"/>
                <w:szCs w:val="24"/>
              </w:rPr>
              <w:t>Моделирование КИС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097D" w:rsidRDefault="007D4D4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097D" w:rsidRDefault="007D4D47">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097D" w:rsidRDefault="007D4D47">
            <w:pPr>
              <w:spacing w:after="0" w:line="240" w:lineRule="auto"/>
              <w:jc w:val="center"/>
              <w:rPr>
                <w:sz w:val="24"/>
                <w:szCs w:val="24"/>
              </w:rPr>
            </w:pPr>
            <w:r>
              <w:rPr>
                <w:rFonts w:ascii="Times New Roman" w:hAnsi="Times New Roman" w:cs="Times New Roman"/>
                <w:color w:val="000000"/>
                <w:sz w:val="24"/>
                <w:szCs w:val="24"/>
              </w:rPr>
              <w:t>1</w:t>
            </w:r>
          </w:p>
        </w:tc>
      </w:tr>
      <w:tr w:rsidR="00E1097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097D" w:rsidRDefault="007D4D47">
            <w:pPr>
              <w:spacing w:after="0" w:line="240" w:lineRule="auto"/>
              <w:rPr>
                <w:sz w:val="24"/>
                <w:szCs w:val="24"/>
              </w:rPr>
            </w:pPr>
            <w:r>
              <w:rPr>
                <w:rFonts w:ascii="Times New Roman" w:hAnsi="Times New Roman" w:cs="Times New Roman"/>
                <w:color w:val="000000"/>
                <w:sz w:val="24"/>
                <w:szCs w:val="24"/>
              </w:rPr>
              <w:t>Моделирование функциональности и классов приложения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097D" w:rsidRDefault="007D4D4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097D" w:rsidRDefault="007D4D47">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097D" w:rsidRDefault="007D4D47">
            <w:pPr>
              <w:spacing w:after="0" w:line="240" w:lineRule="auto"/>
              <w:jc w:val="center"/>
              <w:rPr>
                <w:sz w:val="24"/>
                <w:szCs w:val="24"/>
              </w:rPr>
            </w:pPr>
            <w:r>
              <w:rPr>
                <w:rFonts w:ascii="Times New Roman" w:hAnsi="Times New Roman" w:cs="Times New Roman"/>
                <w:color w:val="000000"/>
                <w:sz w:val="24"/>
                <w:szCs w:val="24"/>
              </w:rPr>
              <w:t>2</w:t>
            </w:r>
          </w:p>
        </w:tc>
      </w:tr>
      <w:tr w:rsidR="00E1097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097D" w:rsidRDefault="007D4D47">
            <w:pPr>
              <w:spacing w:after="0" w:line="240" w:lineRule="auto"/>
              <w:rPr>
                <w:sz w:val="24"/>
                <w:szCs w:val="24"/>
              </w:rPr>
            </w:pPr>
            <w:r>
              <w:rPr>
                <w:rFonts w:ascii="Times New Roman" w:hAnsi="Times New Roman" w:cs="Times New Roman"/>
                <w:color w:val="000000"/>
                <w:sz w:val="24"/>
                <w:szCs w:val="24"/>
              </w:rPr>
              <w:t>Планирование итераций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097D" w:rsidRDefault="007D4D4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097D" w:rsidRDefault="007D4D47">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097D" w:rsidRDefault="007D4D47">
            <w:pPr>
              <w:spacing w:after="0" w:line="240" w:lineRule="auto"/>
              <w:jc w:val="center"/>
              <w:rPr>
                <w:sz w:val="24"/>
                <w:szCs w:val="24"/>
              </w:rPr>
            </w:pPr>
            <w:r>
              <w:rPr>
                <w:rFonts w:ascii="Times New Roman" w:hAnsi="Times New Roman" w:cs="Times New Roman"/>
                <w:color w:val="000000"/>
                <w:sz w:val="24"/>
                <w:szCs w:val="24"/>
              </w:rPr>
              <w:t>2</w:t>
            </w:r>
          </w:p>
        </w:tc>
      </w:tr>
      <w:tr w:rsidR="00E1097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097D" w:rsidRDefault="007D4D47">
            <w:pPr>
              <w:spacing w:after="0" w:line="240" w:lineRule="auto"/>
              <w:rPr>
                <w:sz w:val="24"/>
                <w:szCs w:val="24"/>
              </w:rPr>
            </w:pPr>
            <w:r>
              <w:rPr>
                <w:rFonts w:ascii="Times New Roman" w:hAnsi="Times New Roman" w:cs="Times New Roman"/>
                <w:color w:val="000000"/>
                <w:sz w:val="24"/>
                <w:szCs w:val="24"/>
              </w:rPr>
              <w:t>Моделирование интерфейса пользователя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097D" w:rsidRDefault="007D4D4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097D" w:rsidRDefault="007D4D47">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097D" w:rsidRDefault="007D4D47">
            <w:pPr>
              <w:spacing w:after="0" w:line="240" w:lineRule="auto"/>
              <w:jc w:val="center"/>
              <w:rPr>
                <w:sz w:val="24"/>
                <w:szCs w:val="24"/>
              </w:rPr>
            </w:pPr>
            <w:r>
              <w:rPr>
                <w:rFonts w:ascii="Times New Roman" w:hAnsi="Times New Roman" w:cs="Times New Roman"/>
                <w:color w:val="000000"/>
                <w:sz w:val="24"/>
                <w:szCs w:val="24"/>
              </w:rPr>
              <w:t>2</w:t>
            </w:r>
          </w:p>
        </w:tc>
      </w:tr>
      <w:tr w:rsidR="00E1097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097D" w:rsidRDefault="007D4D47">
            <w:pPr>
              <w:spacing w:after="0" w:line="240" w:lineRule="auto"/>
              <w:rPr>
                <w:sz w:val="24"/>
                <w:szCs w:val="24"/>
              </w:rPr>
            </w:pPr>
            <w:r>
              <w:rPr>
                <w:rFonts w:ascii="Times New Roman" w:hAnsi="Times New Roman" w:cs="Times New Roman"/>
                <w:color w:val="000000"/>
                <w:sz w:val="24"/>
                <w:szCs w:val="24"/>
              </w:rPr>
              <w:t>Работа с базой данных в автономном режиме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097D" w:rsidRDefault="007D4D4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097D" w:rsidRDefault="007D4D47">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097D" w:rsidRDefault="007D4D47">
            <w:pPr>
              <w:spacing w:after="0" w:line="240" w:lineRule="auto"/>
              <w:jc w:val="center"/>
              <w:rPr>
                <w:sz w:val="24"/>
                <w:szCs w:val="24"/>
              </w:rPr>
            </w:pPr>
            <w:r>
              <w:rPr>
                <w:rFonts w:ascii="Times New Roman" w:hAnsi="Times New Roman" w:cs="Times New Roman"/>
                <w:color w:val="000000"/>
                <w:sz w:val="24"/>
                <w:szCs w:val="24"/>
              </w:rPr>
              <w:t>2</w:t>
            </w:r>
          </w:p>
        </w:tc>
      </w:tr>
      <w:tr w:rsidR="00E1097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097D" w:rsidRDefault="007D4D47">
            <w:pPr>
              <w:spacing w:after="0" w:line="240" w:lineRule="auto"/>
              <w:rPr>
                <w:sz w:val="24"/>
                <w:szCs w:val="24"/>
              </w:rPr>
            </w:pPr>
            <w:r>
              <w:rPr>
                <w:rFonts w:ascii="Times New Roman" w:hAnsi="Times New Roman" w:cs="Times New Roman"/>
                <w:color w:val="000000"/>
                <w:sz w:val="24"/>
                <w:szCs w:val="24"/>
              </w:rPr>
              <w:t>Функциональная декомпозиция КИС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097D" w:rsidRDefault="007D4D4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097D" w:rsidRDefault="007D4D47">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097D" w:rsidRDefault="007D4D47">
            <w:pPr>
              <w:spacing w:after="0" w:line="240" w:lineRule="auto"/>
              <w:jc w:val="center"/>
              <w:rPr>
                <w:sz w:val="24"/>
                <w:szCs w:val="24"/>
              </w:rPr>
            </w:pPr>
            <w:r>
              <w:rPr>
                <w:rFonts w:ascii="Times New Roman" w:hAnsi="Times New Roman" w:cs="Times New Roman"/>
                <w:color w:val="000000"/>
                <w:sz w:val="24"/>
                <w:szCs w:val="24"/>
              </w:rPr>
              <w:t>2</w:t>
            </w:r>
          </w:p>
        </w:tc>
      </w:tr>
      <w:tr w:rsidR="00E1097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097D" w:rsidRDefault="007D4D47">
            <w:pPr>
              <w:spacing w:after="0" w:line="240" w:lineRule="auto"/>
              <w:rPr>
                <w:sz w:val="24"/>
                <w:szCs w:val="24"/>
              </w:rPr>
            </w:pPr>
            <w:r>
              <w:rPr>
                <w:rFonts w:ascii="Times New Roman" w:hAnsi="Times New Roman" w:cs="Times New Roman"/>
                <w:color w:val="000000"/>
                <w:sz w:val="24"/>
                <w:szCs w:val="24"/>
              </w:rPr>
              <w:t>Архитектура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097D" w:rsidRDefault="007D4D4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097D" w:rsidRDefault="007D4D47">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097D" w:rsidRDefault="007D4D47">
            <w:pPr>
              <w:spacing w:after="0" w:line="240" w:lineRule="auto"/>
              <w:jc w:val="center"/>
              <w:rPr>
                <w:sz w:val="24"/>
                <w:szCs w:val="24"/>
              </w:rPr>
            </w:pPr>
            <w:r>
              <w:rPr>
                <w:rFonts w:ascii="Times New Roman" w:hAnsi="Times New Roman" w:cs="Times New Roman"/>
                <w:color w:val="000000"/>
                <w:sz w:val="24"/>
                <w:szCs w:val="24"/>
              </w:rPr>
              <w:t>10</w:t>
            </w:r>
          </w:p>
        </w:tc>
      </w:tr>
      <w:tr w:rsidR="00E1097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097D" w:rsidRDefault="007D4D47">
            <w:pPr>
              <w:spacing w:after="0" w:line="240" w:lineRule="auto"/>
              <w:rPr>
                <w:sz w:val="24"/>
                <w:szCs w:val="24"/>
              </w:rPr>
            </w:pPr>
            <w:r>
              <w:rPr>
                <w:rFonts w:ascii="Times New Roman" w:hAnsi="Times New Roman" w:cs="Times New Roman"/>
                <w:color w:val="000000"/>
                <w:sz w:val="24"/>
                <w:szCs w:val="24"/>
              </w:rPr>
              <w:t>Информационная система управления предприятием корпоративного типа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097D" w:rsidRDefault="007D4D4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097D" w:rsidRDefault="007D4D47">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097D" w:rsidRDefault="007D4D47">
            <w:pPr>
              <w:spacing w:after="0" w:line="240" w:lineRule="auto"/>
              <w:jc w:val="center"/>
              <w:rPr>
                <w:sz w:val="24"/>
                <w:szCs w:val="24"/>
              </w:rPr>
            </w:pPr>
            <w:r>
              <w:rPr>
                <w:rFonts w:ascii="Times New Roman" w:hAnsi="Times New Roman" w:cs="Times New Roman"/>
                <w:color w:val="000000"/>
                <w:sz w:val="24"/>
                <w:szCs w:val="24"/>
              </w:rPr>
              <w:t>10</w:t>
            </w:r>
          </w:p>
        </w:tc>
      </w:tr>
      <w:tr w:rsidR="00E1097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097D" w:rsidRDefault="007D4D47">
            <w:pPr>
              <w:spacing w:after="0" w:line="240" w:lineRule="auto"/>
              <w:rPr>
                <w:sz w:val="24"/>
                <w:szCs w:val="24"/>
              </w:rPr>
            </w:pPr>
            <w:r>
              <w:rPr>
                <w:rFonts w:ascii="Times New Roman" w:hAnsi="Times New Roman" w:cs="Times New Roman"/>
                <w:color w:val="000000"/>
                <w:sz w:val="24"/>
                <w:szCs w:val="24"/>
              </w:rPr>
              <w:t>Моделирование и функциональная декомпозиция КИС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097D" w:rsidRDefault="007D4D4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097D" w:rsidRDefault="007D4D47">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097D" w:rsidRDefault="007D4D47">
            <w:pPr>
              <w:spacing w:after="0" w:line="240" w:lineRule="auto"/>
              <w:jc w:val="center"/>
              <w:rPr>
                <w:sz w:val="24"/>
                <w:szCs w:val="24"/>
              </w:rPr>
            </w:pPr>
            <w:r>
              <w:rPr>
                <w:rFonts w:ascii="Times New Roman" w:hAnsi="Times New Roman" w:cs="Times New Roman"/>
                <w:color w:val="000000"/>
                <w:sz w:val="24"/>
                <w:szCs w:val="24"/>
              </w:rPr>
              <w:t>10</w:t>
            </w:r>
          </w:p>
        </w:tc>
      </w:tr>
      <w:tr w:rsidR="00E1097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1097D" w:rsidRDefault="007D4D47">
            <w:pPr>
              <w:spacing w:after="0" w:line="240" w:lineRule="auto"/>
              <w:rPr>
                <w:sz w:val="24"/>
                <w:szCs w:val="24"/>
              </w:rPr>
            </w:pPr>
            <w:r>
              <w:rPr>
                <w:rFonts w:ascii="Times New Roman" w:hAnsi="Times New Roman" w:cs="Times New Roman"/>
                <w:b/>
                <w:color w:val="000000"/>
                <w:sz w:val="24"/>
                <w:szCs w:val="24"/>
              </w:rPr>
              <w:t>Компоненты корпоративных информационных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1097D" w:rsidRDefault="00E1097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1097D" w:rsidRDefault="00E1097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1097D" w:rsidRDefault="00E1097D"/>
        </w:tc>
      </w:tr>
      <w:tr w:rsidR="00E1097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097D" w:rsidRDefault="007D4D47">
            <w:pPr>
              <w:spacing w:after="0" w:line="240" w:lineRule="auto"/>
              <w:rPr>
                <w:sz w:val="24"/>
                <w:szCs w:val="24"/>
              </w:rPr>
            </w:pPr>
            <w:r>
              <w:rPr>
                <w:rFonts w:ascii="Times New Roman" w:hAnsi="Times New Roman" w:cs="Times New Roman"/>
                <w:color w:val="000000"/>
                <w:sz w:val="24"/>
                <w:szCs w:val="24"/>
              </w:rPr>
              <w:t>Характеристика типовых компонентов КИС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097D" w:rsidRDefault="007D4D4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097D" w:rsidRDefault="007D4D47">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097D" w:rsidRDefault="007D4D47">
            <w:pPr>
              <w:spacing w:after="0" w:line="240" w:lineRule="auto"/>
              <w:jc w:val="center"/>
              <w:rPr>
                <w:sz w:val="24"/>
                <w:szCs w:val="24"/>
              </w:rPr>
            </w:pPr>
            <w:r>
              <w:rPr>
                <w:rFonts w:ascii="Times New Roman" w:hAnsi="Times New Roman" w:cs="Times New Roman"/>
                <w:color w:val="000000"/>
                <w:sz w:val="24"/>
                <w:szCs w:val="24"/>
              </w:rPr>
              <w:t>2</w:t>
            </w:r>
          </w:p>
        </w:tc>
      </w:tr>
      <w:tr w:rsidR="00E1097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097D" w:rsidRDefault="007D4D47">
            <w:pPr>
              <w:spacing w:after="0" w:line="240" w:lineRule="auto"/>
              <w:rPr>
                <w:sz w:val="24"/>
                <w:szCs w:val="24"/>
              </w:rPr>
            </w:pPr>
            <w:r>
              <w:rPr>
                <w:rFonts w:ascii="Times New Roman" w:hAnsi="Times New Roman" w:cs="Times New Roman"/>
                <w:color w:val="000000"/>
                <w:sz w:val="24"/>
                <w:szCs w:val="24"/>
              </w:rPr>
              <w:t>Информационные технологии корпоративного типа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097D" w:rsidRDefault="007D4D4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097D" w:rsidRDefault="007D4D47">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097D" w:rsidRDefault="007D4D47">
            <w:pPr>
              <w:spacing w:after="0" w:line="240" w:lineRule="auto"/>
              <w:jc w:val="center"/>
              <w:rPr>
                <w:sz w:val="24"/>
                <w:szCs w:val="24"/>
              </w:rPr>
            </w:pPr>
            <w:r>
              <w:rPr>
                <w:rFonts w:ascii="Times New Roman" w:hAnsi="Times New Roman" w:cs="Times New Roman"/>
                <w:color w:val="000000"/>
                <w:sz w:val="24"/>
                <w:szCs w:val="24"/>
              </w:rPr>
              <w:t>4</w:t>
            </w:r>
          </w:p>
        </w:tc>
      </w:tr>
      <w:tr w:rsidR="00E1097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097D" w:rsidRDefault="007D4D47">
            <w:pPr>
              <w:spacing w:after="0" w:line="240" w:lineRule="auto"/>
              <w:rPr>
                <w:sz w:val="24"/>
                <w:szCs w:val="24"/>
              </w:rPr>
            </w:pPr>
            <w:r>
              <w:rPr>
                <w:rFonts w:ascii="Times New Roman" w:hAnsi="Times New Roman" w:cs="Times New Roman"/>
                <w:color w:val="000000"/>
                <w:sz w:val="24"/>
                <w:szCs w:val="24"/>
              </w:rPr>
              <w:t>Перспективы развития КИС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097D" w:rsidRDefault="007D4D4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097D" w:rsidRDefault="007D4D47">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097D" w:rsidRDefault="007D4D47">
            <w:pPr>
              <w:spacing w:after="0" w:line="240" w:lineRule="auto"/>
              <w:jc w:val="center"/>
              <w:rPr>
                <w:sz w:val="24"/>
                <w:szCs w:val="24"/>
              </w:rPr>
            </w:pPr>
            <w:r>
              <w:rPr>
                <w:rFonts w:ascii="Times New Roman" w:hAnsi="Times New Roman" w:cs="Times New Roman"/>
                <w:color w:val="000000"/>
                <w:sz w:val="24"/>
                <w:szCs w:val="24"/>
              </w:rPr>
              <w:t>2</w:t>
            </w:r>
          </w:p>
        </w:tc>
      </w:tr>
      <w:tr w:rsidR="00E1097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097D" w:rsidRDefault="007D4D47">
            <w:pPr>
              <w:spacing w:after="0" w:line="240" w:lineRule="auto"/>
              <w:rPr>
                <w:sz w:val="24"/>
                <w:szCs w:val="24"/>
              </w:rPr>
            </w:pPr>
            <w:r>
              <w:rPr>
                <w:rFonts w:ascii="Times New Roman" w:hAnsi="Times New Roman" w:cs="Times New Roman"/>
                <w:color w:val="000000"/>
                <w:sz w:val="24"/>
                <w:szCs w:val="24"/>
              </w:rPr>
              <w:t>Информационные технологии корпоративного типа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097D" w:rsidRDefault="007D4D4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097D" w:rsidRDefault="007D4D47">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097D" w:rsidRDefault="007D4D47">
            <w:pPr>
              <w:spacing w:after="0" w:line="240" w:lineRule="auto"/>
              <w:jc w:val="center"/>
              <w:rPr>
                <w:sz w:val="24"/>
                <w:szCs w:val="24"/>
              </w:rPr>
            </w:pPr>
            <w:r>
              <w:rPr>
                <w:rFonts w:ascii="Times New Roman" w:hAnsi="Times New Roman" w:cs="Times New Roman"/>
                <w:color w:val="000000"/>
                <w:sz w:val="24"/>
                <w:szCs w:val="24"/>
              </w:rPr>
              <w:t>1</w:t>
            </w:r>
          </w:p>
        </w:tc>
      </w:tr>
      <w:tr w:rsidR="00E1097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097D" w:rsidRDefault="007D4D47">
            <w:pPr>
              <w:spacing w:after="0" w:line="240" w:lineRule="auto"/>
              <w:rPr>
                <w:sz w:val="24"/>
                <w:szCs w:val="24"/>
              </w:rPr>
            </w:pPr>
            <w:r>
              <w:rPr>
                <w:rFonts w:ascii="Times New Roman" w:hAnsi="Times New Roman" w:cs="Times New Roman"/>
                <w:color w:val="000000"/>
                <w:sz w:val="24"/>
                <w:szCs w:val="24"/>
              </w:rPr>
              <w:t>Проективные внедрения КИС в различных методологиях  (деловая игра)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097D" w:rsidRDefault="007D4D4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097D" w:rsidRDefault="007D4D47">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097D" w:rsidRDefault="007D4D47">
            <w:pPr>
              <w:spacing w:after="0" w:line="240" w:lineRule="auto"/>
              <w:jc w:val="center"/>
              <w:rPr>
                <w:sz w:val="24"/>
                <w:szCs w:val="24"/>
              </w:rPr>
            </w:pPr>
            <w:r>
              <w:rPr>
                <w:rFonts w:ascii="Times New Roman" w:hAnsi="Times New Roman" w:cs="Times New Roman"/>
                <w:color w:val="000000"/>
                <w:sz w:val="24"/>
                <w:szCs w:val="24"/>
              </w:rPr>
              <w:t>2</w:t>
            </w:r>
          </w:p>
        </w:tc>
      </w:tr>
      <w:tr w:rsidR="00E1097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097D" w:rsidRDefault="007D4D47">
            <w:pPr>
              <w:spacing w:after="0" w:line="240" w:lineRule="auto"/>
              <w:rPr>
                <w:sz w:val="24"/>
                <w:szCs w:val="24"/>
              </w:rPr>
            </w:pPr>
            <w:r>
              <w:rPr>
                <w:rFonts w:ascii="Times New Roman" w:hAnsi="Times New Roman" w:cs="Times New Roman"/>
                <w:color w:val="000000"/>
                <w:sz w:val="24"/>
                <w:szCs w:val="24"/>
              </w:rPr>
              <w:t>Перспективы развития КИС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097D" w:rsidRDefault="007D4D4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097D" w:rsidRDefault="007D4D47">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097D" w:rsidRDefault="007D4D47">
            <w:pPr>
              <w:spacing w:after="0" w:line="240" w:lineRule="auto"/>
              <w:jc w:val="center"/>
              <w:rPr>
                <w:sz w:val="24"/>
                <w:szCs w:val="24"/>
              </w:rPr>
            </w:pPr>
            <w:r>
              <w:rPr>
                <w:rFonts w:ascii="Times New Roman" w:hAnsi="Times New Roman" w:cs="Times New Roman"/>
                <w:color w:val="000000"/>
                <w:sz w:val="24"/>
                <w:szCs w:val="24"/>
              </w:rPr>
              <w:t>1</w:t>
            </w:r>
          </w:p>
        </w:tc>
      </w:tr>
      <w:tr w:rsidR="00E1097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097D" w:rsidRDefault="007D4D47">
            <w:pPr>
              <w:spacing w:after="0" w:line="240" w:lineRule="auto"/>
              <w:rPr>
                <w:sz w:val="24"/>
                <w:szCs w:val="24"/>
              </w:rPr>
            </w:pPr>
            <w:r>
              <w:rPr>
                <w:rFonts w:ascii="Times New Roman" w:hAnsi="Times New Roman" w:cs="Times New Roman"/>
                <w:color w:val="000000"/>
                <w:sz w:val="24"/>
                <w:szCs w:val="24"/>
              </w:rPr>
              <w:t>Характеристика типовых компонентов КИС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097D" w:rsidRDefault="007D4D4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097D" w:rsidRDefault="007D4D47">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097D" w:rsidRDefault="007D4D47">
            <w:pPr>
              <w:spacing w:after="0" w:line="240" w:lineRule="auto"/>
              <w:jc w:val="center"/>
              <w:rPr>
                <w:sz w:val="24"/>
                <w:szCs w:val="24"/>
              </w:rPr>
            </w:pPr>
            <w:r>
              <w:rPr>
                <w:rFonts w:ascii="Times New Roman" w:hAnsi="Times New Roman" w:cs="Times New Roman"/>
                <w:color w:val="000000"/>
                <w:sz w:val="24"/>
                <w:szCs w:val="24"/>
              </w:rPr>
              <w:t>10</w:t>
            </w:r>
          </w:p>
        </w:tc>
      </w:tr>
      <w:tr w:rsidR="00E1097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097D" w:rsidRDefault="007D4D47">
            <w:pPr>
              <w:spacing w:after="0" w:line="240" w:lineRule="auto"/>
              <w:rPr>
                <w:sz w:val="24"/>
                <w:szCs w:val="24"/>
              </w:rPr>
            </w:pPr>
            <w:r>
              <w:rPr>
                <w:rFonts w:ascii="Times New Roman" w:hAnsi="Times New Roman" w:cs="Times New Roman"/>
                <w:color w:val="000000"/>
                <w:sz w:val="24"/>
                <w:szCs w:val="24"/>
              </w:rPr>
              <w:t>Информационные технологии корпоративного типа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097D" w:rsidRDefault="007D4D4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097D" w:rsidRDefault="007D4D47">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097D" w:rsidRDefault="007D4D47">
            <w:pPr>
              <w:spacing w:after="0" w:line="240" w:lineRule="auto"/>
              <w:jc w:val="center"/>
              <w:rPr>
                <w:sz w:val="24"/>
                <w:szCs w:val="24"/>
              </w:rPr>
            </w:pPr>
            <w:r>
              <w:rPr>
                <w:rFonts w:ascii="Times New Roman" w:hAnsi="Times New Roman" w:cs="Times New Roman"/>
                <w:color w:val="000000"/>
                <w:sz w:val="24"/>
                <w:szCs w:val="24"/>
              </w:rPr>
              <w:t>10</w:t>
            </w:r>
          </w:p>
        </w:tc>
      </w:tr>
      <w:tr w:rsidR="00E1097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097D" w:rsidRDefault="007D4D47">
            <w:pPr>
              <w:spacing w:after="0" w:line="240" w:lineRule="auto"/>
              <w:rPr>
                <w:sz w:val="24"/>
                <w:szCs w:val="24"/>
              </w:rPr>
            </w:pPr>
            <w:r>
              <w:rPr>
                <w:rFonts w:ascii="Times New Roman" w:hAnsi="Times New Roman" w:cs="Times New Roman"/>
                <w:color w:val="000000"/>
                <w:sz w:val="24"/>
                <w:szCs w:val="24"/>
              </w:rPr>
              <w:t>Перспективы развития КИС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097D" w:rsidRDefault="007D4D4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097D" w:rsidRDefault="007D4D47">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097D" w:rsidRDefault="007D4D47">
            <w:pPr>
              <w:spacing w:after="0" w:line="240" w:lineRule="auto"/>
              <w:jc w:val="center"/>
              <w:rPr>
                <w:sz w:val="24"/>
                <w:szCs w:val="24"/>
              </w:rPr>
            </w:pPr>
            <w:r>
              <w:rPr>
                <w:rFonts w:ascii="Times New Roman" w:hAnsi="Times New Roman" w:cs="Times New Roman"/>
                <w:color w:val="000000"/>
                <w:sz w:val="24"/>
                <w:szCs w:val="24"/>
              </w:rPr>
              <w:t>10</w:t>
            </w:r>
          </w:p>
        </w:tc>
      </w:tr>
      <w:tr w:rsidR="00E1097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097D" w:rsidRDefault="00E1097D"/>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097D" w:rsidRDefault="007D4D47">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097D" w:rsidRDefault="007D4D47">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097D" w:rsidRDefault="007D4D47">
            <w:pPr>
              <w:spacing w:after="0" w:line="240" w:lineRule="auto"/>
              <w:jc w:val="center"/>
              <w:rPr>
                <w:sz w:val="24"/>
                <w:szCs w:val="24"/>
              </w:rPr>
            </w:pPr>
            <w:r>
              <w:rPr>
                <w:rFonts w:ascii="Times New Roman" w:hAnsi="Times New Roman" w:cs="Times New Roman"/>
                <w:color w:val="000000"/>
                <w:sz w:val="24"/>
                <w:szCs w:val="24"/>
              </w:rPr>
              <w:t>36</w:t>
            </w:r>
          </w:p>
        </w:tc>
      </w:tr>
      <w:tr w:rsidR="00E1097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097D" w:rsidRDefault="007D4D47">
            <w:pPr>
              <w:spacing w:after="0" w:line="240" w:lineRule="auto"/>
              <w:rPr>
                <w:sz w:val="24"/>
                <w:szCs w:val="24"/>
              </w:rPr>
            </w:pPr>
            <w:r>
              <w:rPr>
                <w:rFonts w:ascii="Times New Roman" w:hAnsi="Times New Roman" w:cs="Times New Roman"/>
                <w:color w:val="000000"/>
                <w:sz w:val="24"/>
                <w:szCs w:val="24"/>
              </w:rPr>
              <w:t>Моделирование и разработка КИС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097D" w:rsidRDefault="007D4D47">
            <w:pPr>
              <w:spacing w:after="0" w:line="240" w:lineRule="auto"/>
              <w:jc w:val="center"/>
              <w:rPr>
                <w:sz w:val="24"/>
                <w:szCs w:val="24"/>
              </w:rPr>
            </w:pPr>
            <w:r>
              <w:rPr>
                <w:rFonts w:ascii="Times New Roman" w:hAnsi="Times New Roman" w:cs="Times New Roman"/>
                <w:color w:val="000000"/>
                <w:sz w:val="24"/>
                <w:szCs w:val="24"/>
              </w:rPr>
              <w:t>КРП</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097D" w:rsidRDefault="007D4D47">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097D" w:rsidRDefault="007D4D47">
            <w:pPr>
              <w:spacing w:after="0" w:line="240" w:lineRule="auto"/>
              <w:jc w:val="center"/>
              <w:rPr>
                <w:sz w:val="24"/>
                <w:szCs w:val="24"/>
              </w:rPr>
            </w:pPr>
            <w:r>
              <w:rPr>
                <w:rFonts w:ascii="Times New Roman" w:hAnsi="Times New Roman" w:cs="Times New Roman"/>
                <w:color w:val="000000"/>
                <w:sz w:val="24"/>
                <w:szCs w:val="24"/>
              </w:rPr>
              <w:t>10</w:t>
            </w:r>
          </w:p>
        </w:tc>
      </w:tr>
      <w:tr w:rsidR="00E1097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097D" w:rsidRDefault="007D4D47">
            <w:pPr>
              <w:spacing w:after="0" w:line="240" w:lineRule="auto"/>
              <w:rPr>
                <w:sz w:val="24"/>
                <w:szCs w:val="24"/>
              </w:rPr>
            </w:pPr>
            <w:r>
              <w:rPr>
                <w:rFonts w:ascii="Times New Roman" w:hAnsi="Times New Roman" w:cs="Times New Roman"/>
                <w:color w:val="000000"/>
                <w:sz w:val="24"/>
                <w:szCs w:val="24"/>
              </w:rPr>
              <w:t>Корпоративные ИС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097D" w:rsidRDefault="007D4D47">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097D" w:rsidRDefault="007D4D47">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097D" w:rsidRDefault="007D4D47">
            <w:pPr>
              <w:spacing w:after="0" w:line="240" w:lineRule="auto"/>
              <w:jc w:val="center"/>
              <w:rPr>
                <w:sz w:val="24"/>
                <w:szCs w:val="24"/>
              </w:rPr>
            </w:pPr>
            <w:r>
              <w:rPr>
                <w:rFonts w:ascii="Times New Roman" w:hAnsi="Times New Roman" w:cs="Times New Roman"/>
                <w:color w:val="000000"/>
                <w:sz w:val="24"/>
                <w:szCs w:val="24"/>
              </w:rPr>
              <w:t>2</w:t>
            </w:r>
          </w:p>
        </w:tc>
      </w:tr>
      <w:tr w:rsidR="00E1097D">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097D" w:rsidRDefault="007D4D47">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097D" w:rsidRDefault="00E1097D"/>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097D" w:rsidRDefault="00E1097D"/>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097D" w:rsidRDefault="007D4D47">
            <w:pPr>
              <w:spacing w:after="0" w:line="240" w:lineRule="auto"/>
              <w:jc w:val="center"/>
              <w:rPr>
                <w:sz w:val="24"/>
                <w:szCs w:val="24"/>
              </w:rPr>
            </w:pPr>
            <w:r>
              <w:rPr>
                <w:rFonts w:ascii="Times New Roman" w:hAnsi="Times New Roman" w:cs="Times New Roman"/>
                <w:color w:val="000000"/>
                <w:sz w:val="24"/>
                <w:szCs w:val="24"/>
              </w:rPr>
              <w:t>144</w:t>
            </w:r>
          </w:p>
        </w:tc>
      </w:tr>
      <w:tr w:rsidR="00E1097D">
        <w:trPr>
          <w:trHeight w:hRule="exact" w:val="1816"/>
        </w:trPr>
        <w:tc>
          <w:tcPr>
            <w:tcW w:w="9654" w:type="dxa"/>
            <w:gridSpan w:val="4"/>
            <w:shd w:val="clear" w:color="000000" w:fill="FFFFFF"/>
            <w:tcMar>
              <w:left w:w="34" w:type="dxa"/>
              <w:right w:w="34" w:type="dxa"/>
            </w:tcMar>
          </w:tcPr>
          <w:p w:rsidR="00E1097D" w:rsidRDefault="00E1097D">
            <w:pPr>
              <w:spacing w:after="0" w:line="240" w:lineRule="auto"/>
              <w:jc w:val="both"/>
              <w:rPr>
                <w:sz w:val="20"/>
                <w:szCs w:val="20"/>
              </w:rPr>
            </w:pPr>
          </w:p>
          <w:p w:rsidR="00E1097D" w:rsidRDefault="007D4D47">
            <w:pPr>
              <w:spacing w:after="0" w:line="240" w:lineRule="auto"/>
              <w:jc w:val="both"/>
              <w:rPr>
                <w:sz w:val="20"/>
                <w:szCs w:val="20"/>
              </w:rPr>
            </w:pPr>
            <w:r>
              <w:rPr>
                <w:rFonts w:ascii="Times New Roman" w:hAnsi="Times New Roman" w:cs="Times New Roman"/>
                <w:color w:val="000000"/>
                <w:sz w:val="20"/>
                <w:szCs w:val="20"/>
              </w:rPr>
              <w:t>* Примечания:</w:t>
            </w:r>
          </w:p>
          <w:p w:rsidR="00E1097D" w:rsidRDefault="007D4D47">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E1097D" w:rsidRDefault="007D4D4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w:t>
            </w:r>
          </w:p>
        </w:tc>
      </w:tr>
    </w:tbl>
    <w:p w:rsidR="00E1097D" w:rsidRDefault="007D4D4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1097D">
        <w:trPr>
          <w:trHeight w:hRule="exact" w:val="15391"/>
        </w:trPr>
        <w:tc>
          <w:tcPr>
            <w:tcW w:w="9654" w:type="dxa"/>
            <w:shd w:val="clear" w:color="000000" w:fill="FFFFFF"/>
            <w:tcMar>
              <w:left w:w="34" w:type="dxa"/>
              <w:right w:w="34" w:type="dxa"/>
            </w:tcMar>
          </w:tcPr>
          <w:p w:rsidR="00E1097D" w:rsidRDefault="007D4D47">
            <w:pPr>
              <w:spacing w:after="0" w:line="240" w:lineRule="auto"/>
              <w:jc w:val="both"/>
              <w:rPr>
                <w:sz w:val="20"/>
                <w:szCs w:val="20"/>
              </w:rPr>
            </w:pPr>
            <w:r>
              <w:rPr>
                <w:rFonts w:ascii="Times New Roman" w:hAnsi="Times New Roman" w:cs="Times New Roman"/>
                <w:color w:val="000000"/>
                <w:sz w:val="20"/>
                <w:szCs w:val="20"/>
              </w:rPr>
              <w:lastRenderedPageBreak/>
              <w:t>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E1097D" w:rsidRDefault="007D4D47">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E1097D" w:rsidRDefault="007D4D47">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E1097D" w:rsidRDefault="007D4D47">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E1097D" w:rsidRDefault="007D4D4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E1097D" w:rsidRDefault="007D4D47">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E1097D" w:rsidRDefault="007D4D4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w:t>
            </w:r>
          </w:p>
        </w:tc>
      </w:tr>
    </w:tbl>
    <w:p w:rsidR="00E1097D" w:rsidRDefault="007D4D4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1097D">
        <w:trPr>
          <w:trHeight w:hRule="exact" w:val="690"/>
        </w:trPr>
        <w:tc>
          <w:tcPr>
            <w:tcW w:w="9654" w:type="dxa"/>
            <w:shd w:val="clear" w:color="000000" w:fill="FFFFFF"/>
            <w:tcMar>
              <w:left w:w="34" w:type="dxa"/>
              <w:right w:w="34" w:type="dxa"/>
            </w:tcMar>
          </w:tcPr>
          <w:p w:rsidR="00E1097D" w:rsidRDefault="007D4D47">
            <w:pPr>
              <w:spacing w:after="0" w:line="240" w:lineRule="auto"/>
              <w:jc w:val="both"/>
              <w:rPr>
                <w:sz w:val="20"/>
                <w:szCs w:val="20"/>
              </w:rPr>
            </w:pPr>
            <w:r>
              <w:rPr>
                <w:rFonts w:ascii="Times New Roman" w:hAnsi="Times New Roman" w:cs="Times New Roman"/>
                <w:color w:val="000000"/>
                <w:sz w:val="20"/>
                <w:szCs w:val="20"/>
              </w:rPr>
              <w:lastRenderedPageBreak/>
              <w:t>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E1097D">
        <w:trPr>
          <w:trHeight w:hRule="exact" w:val="585"/>
        </w:trPr>
        <w:tc>
          <w:tcPr>
            <w:tcW w:w="9654" w:type="dxa"/>
            <w:shd w:val="clear" w:color="000000" w:fill="FFFFFF"/>
            <w:tcMar>
              <w:left w:w="34" w:type="dxa"/>
              <w:right w:w="34" w:type="dxa"/>
            </w:tcMar>
          </w:tcPr>
          <w:p w:rsidR="00E1097D" w:rsidRDefault="00E1097D">
            <w:pPr>
              <w:spacing w:after="0" w:line="240" w:lineRule="auto"/>
              <w:rPr>
                <w:sz w:val="24"/>
                <w:szCs w:val="24"/>
              </w:rPr>
            </w:pPr>
          </w:p>
          <w:p w:rsidR="00E1097D" w:rsidRDefault="007D4D47">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E1097D">
        <w:trPr>
          <w:trHeight w:hRule="exact" w:val="277"/>
        </w:trPr>
        <w:tc>
          <w:tcPr>
            <w:tcW w:w="9654" w:type="dxa"/>
            <w:shd w:val="clear" w:color="000000" w:fill="FFFFFF"/>
            <w:tcMar>
              <w:left w:w="34" w:type="dxa"/>
              <w:right w:w="34" w:type="dxa"/>
            </w:tcMar>
          </w:tcPr>
          <w:p w:rsidR="00E1097D" w:rsidRDefault="007D4D47">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E1097D">
        <w:trPr>
          <w:trHeight w:hRule="exact" w:val="26"/>
        </w:trPr>
        <w:tc>
          <w:tcPr>
            <w:tcW w:w="9654" w:type="dxa"/>
            <w:vMerge w:val="restart"/>
            <w:shd w:val="clear" w:color="000000" w:fill="FFFFFF"/>
            <w:tcMar>
              <w:left w:w="34" w:type="dxa"/>
              <w:right w:w="34" w:type="dxa"/>
            </w:tcMar>
          </w:tcPr>
          <w:p w:rsidR="00E1097D" w:rsidRDefault="007D4D47">
            <w:pPr>
              <w:spacing w:after="0" w:line="240" w:lineRule="auto"/>
              <w:jc w:val="center"/>
              <w:rPr>
                <w:sz w:val="24"/>
                <w:szCs w:val="24"/>
              </w:rPr>
            </w:pPr>
            <w:r>
              <w:rPr>
                <w:rFonts w:ascii="Times New Roman" w:hAnsi="Times New Roman" w:cs="Times New Roman"/>
                <w:b/>
                <w:color w:val="000000"/>
                <w:sz w:val="24"/>
                <w:szCs w:val="24"/>
              </w:rPr>
              <w:t>Архитектура предприятия</w:t>
            </w:r>
          </w:p>
        </w:tc>
      </w:tr>
      <w:tr w:rsidR="00E1097D">
        <w:trPr>
          <w:trHeight w:hRule="exact" w:val="277"/>
        </w:trPr>
        <w:tc>
          <w:tcPr>
            <w:tcW w:w="9654" w:type="dxa"/>
            <w:vMerge/>
            <w:shd w:val="clear" w:color="000000" w:fill="FFFFFF"/>
            <w:tcMar>
              <w:left w:w="34" w:type="dxa"/>
              <w:right w:w="34" w:type="dxa"/>
            </w:tcMar>
          </w:tcPr>
          <w:p w:rsidR="00E1097D" w:rsidRDefault="00E1097D"/>
        </w:tc>
      </w:tr>
      <w:tr w:rsidR="00E1097D">
        <w:trPr>
          <w:trHeight w:hRule="exact" w:val="1637"/>
        </w:trPr>
        <w:tc>
          <w:tcPr>
            <w:tcW w:w="9654" w:type="dxa"/>
            <w:shd w:val="clear" w:color="000000" w:fill="FFFFFF"/>
            <w:tcMar>
              <w:left w:w="34" w:type="dxa"/>
              <w:right w:w="34" w:type="dxa"/>
            </w:tcMar>
          </w:tcPr>
          <w:p w:rsidR="00E1097D" w:rsidRDefault="007D4D47">
            <w:pPr>
              <w:spacing w:after="0" w:line="240" w:lineRule="auto"/>
              <w:jc w:val="both"/>
              <w:rPr>
                <w:sz w:val="24"/>
                <w:szCs w:val="24"/>
              </w:rPr>
            </w:pPr>
            <w:r>
              <w:rPr>
                <w:rFonts w:ascii="Times New Roman" w:hAnsi="Times New Roman" w:cs="Times New Roman"/>
                <w:color w:val="000000"/>
                <w:sz w:val="24"/>
                <w:szCs w:val="24"/>
              </w:rPr>
              <w:t>Основы архитектурного подхода, методология TOGAF.</w:t>
            </w:r>
          </w:p>
          <w:p w:rsidR="00E1097D" w:rsidRDefault="007D4D47">
            <w:pPr>
              <w:spacing w:after="0" w:line="240" w:lineRule="auto"/>
              <w:jc w:val="both"/>
              <w:rPr>
                <w:sz w:val="24"/>
                <w:szCs w:val="24"/>
              </w:rPr>
            </w:pPr>
            <w:r>
              <w:rPr>
                <w:rFonts w:ascii="Times New Roman" w:hAnsi="Times New Roman" w:cs="Times New Roman"/>
                <w:color w:val="000000"/>
                <w:sz w:val="24"/>
                <w:szCs w:val="24"/>
              </w:rPr>
              <w:t>Функциональное и процессное управление.</w:t>
            </w:r>
          </w:p>
          <w:p w:rsidR="00E1097D" w:rsidRDefault="007D4D47">
            <w:pPr>
              <w:spacing w:after="0" w:line="240" w:lineRule="auto"/>
              <w:jc w:val="both"/>
              <w:rPr>
                <w:sz w:val="24"/>
                <w:szCs w:val="24"/>
              </w:rPr>
            </w:pPr>
            <w:r>
              <w:rPr>
                <w:rFonts w:ascii="Times New Roman" w:hAnsi="Times New Roman" w:cs="Times New Roman"/>
                <w:color w:val="000000"/>
                <w:sz w:val="24"/>
                <w:szCs w:val="24"/>
              </w:rPr>
              <w:t>Система менеджмента качества (СМК).</w:t>
            </w:r>
          </w:p>
          <w:p w:rsidR="00E1097D" w:rsidRDefault="007D4D47">
            <w:pPr>
              <w:spacing w:after="0" w:line="240" w:lineRule="auto"/>
              <w:jc w:val="both"/>
              <w:rPr>
                <w:sz w:val="24"/>
                <w:szCs w:val="24"/>
              </w:rPr>
            </w:pPr>
            <w:r>
              <w:rPr>
                <w:rFonts w:ascii="Times New Roman" w:hAnsi="Times New Roman" w:cs="Times New Roman"/>
                <w:color w:val="000000"/>
                <w:sz w:val="24"/>
                <w:szCs w:val="24"/>
              </w:rPr>
              <w:t>Модель бизнес-процессов предприятия.</w:t>
            </w:r>
          </w:p>
          <w:p w:rsidR="00E1097D" w:rsidRDefault="007D4D47">
            <w:pPr>
              <w:spacing w:after="0" w:line="240" w:lineRule="auto"/>
              <w:jc w:val="both"/>
              <w:rPr>
                <w:sz w:val="24"/>
                <w:szCs w:val="24"/>
              </w:rPr>
            </w:pPr>
            <w:r>
              <w:rPr>
                <w:rFonts w:ascii="Times New Roman" w:hAnsi="Times New Roman" w:cs="Times New Roman"/>
                <w:color w:val="000000"/>
                <w:sz w:val="24"/>
                <w:szCs w:val="24"/>
              </w:rPr>
              <w:t>Определение бизнес-контекста КИС.</w:t>
            </w:r>
          </w:p>
          <w:p w:rsidR="00E1097D" w:rsidRDefault="007D4D47">
            <w:pPr>
              <w:spacing w:after="0" w:line="240" w:lineRule="auto"/>
              <w:jc w:val="both"/>
              <w:rPr>
                <w:sz w:val="24"/>
                <w:szCs w:val="24"/>
              </w:rPr>
            </w:pPr>
            <w:r>
              <w:rPr>
                <w:rFonts w:ascii="Times New Roman" w:hAnsi="Times New Roman" w:cs="Times New Roman"/>
                <w:color w:val="000000"/>
                <w:sz w:val="24"/>
                <w:szCs w:val="24"/>
              </w:rPr>
              <w:t>Производственная компания как объект информационной системы управления.</w:t>
            </w:r>
          </w:p>
        </w:tc>
      </w:tr>
      <w:tr w:rsidR="00E1097D">
        <w:trPr>
          <w:trHeight w:hRule="exact" w:val="304"/>
        </w:trPr>
        <w:tc>
          <w:tcPr>
            <w:tcW w:w="9654" w:type="dxa"/>
            <w:shd w:val="clear" w:color="000000" w:fill="FFFFFF"/>
            <w:tcMar>
              <w:left w:w="34" w:type="dxa"/>
              <w:right w:w="34" w:type="dxa"/>
            </w:tcMar>
          </w:tcPr>
          <w:p w:rsidR="00E1097D" w:rsidRDefault="007D4D47">
            <w:pPr>
              <w:spacing w:after="0" w:line="240" w:lineRule="auto"/>
              <w:jc w:val="center"/>
              <w:rPr>
                <w:sz w:val="24"/>
                <w:szCs w:val="24"/>
              </w:rPr>
            </w:pPr>
            <w:r>
              <w:rPr>
                <w:rFonts w:ascii="Times New Roman" w:hAnsi="Times New Roman" w:cs="Times New Roman"/>
                <w:b/>
                <w:color w:val="000000"/>
                <w:sz w:val="24"/>
                <w:szCs w:val="24"/>
              </w:rPr>
              <w:t>Информационная система управления предприятием корпоративного типа</w:t>
            </w:r>
          </w:p>
        </w:tc>
      </w:tr>
      <w:tr w:rsidR="00E1097D">
        <w:trPr>
          <w:trHeight w:hRule="exact" w:val="1637"/>
        </w:trPr>
        <w:tc>
          <w:tcPr>
            <w:tcW w:w="9654" w:type="dxa"/>
            <w:shd w:val="clear" w:color="000000" w:fill="FFFFFF"/>
            <w:tcMar>
              <w:left w:w="34" w:type="dxa"/>
              <w:right w:w="34" w:type="dxa"/>
            </w:tcMar>
          </w:tcPr>
          <w:p w:rsidR="00E1097D" w:rsidRDefault="007D4D47">
            <w:pPr>
              <w:spacing w:after="0" w:line="240" w:lineRule="auto"/>
              <w:jc w:val="both"/>
              <w:rPr>
                <w:sz w:val="24"/>
                <w:szCs w:val="24"/>
              </w:rPr>
            </w:pPr>
            <w:r>
              <w:rPr>
                <w:rFonts w:ascii="Times New Roman" w:hAnsi="Times New Roman" w:cs="Times New Roman"/>
                <w:color w:val="000000"/>
                <w:sz w:val="24"/>
                <w:szCs w:val="24"/>
              </w:rPr>
              <w:t>Классификация информационных систем управления предприятием.</w:t>
            </w:r>
          </w:p>
          <w:p w:rsidR="00E1097D" w:rsidRDefault="007D4D47">
            <w:pPr>
              <w:spacing w:after="0" w:line="240" w:lineRule="auto"/>
              <w:jc w:val="both"/>
              <w:rPr>
                <w:sz w:val="24"/>
                <w:szCs w:val="24"/>
              </w:rPr>
            </w:pPr>
            <w:r>
              <w:rPr>
                <w:rFonts w:ascii="Times New Roman" w:hAnsi="Times New Roman" w:cs="Times New Roman"/>
                <w:color w:val="000000"/>
                <w:sz w:val="24"/>
                <w:szCs w:val="24"/>
              </w:rPr>
              <w:t>Информационное обеспечение стратегического менеджмента, сбалансированная система показателей (BSC).</w:t>
            </w:r>
          </w:p>
          <w:p w:rsidR="00E1097D" w:rsidRDefault="007D4D47">
            <w:pPr>
              <w:spacing w:after="0" w:line="240" w:lineRule="auto"/>
              <w:jc w:val="both"/>
              <w:rPr>
                <w:sz w:val="24"/>
                <w:szCs w:val="24"/>
              </w:rPr>
            </w:pPr>
            <w:r>
              <w:rPr>
                <w:rFonts w:ascii="Times New Roman" w:hAnsi="Times New Roman" w:cs="Times New Roman"/>
                <w:color w:val="000000"/>
                <w:sz w:val="24"/>
                <w:szCs w:val="24"/>
              </w:rPr>
              <w:t>Организационная структура управления</w:t>
            </w:r>
          </w:p>
          <w:p w:rsidR="00E1097D" w:rsidRDefault="007D4D47">
            <w:pPr>
              <w:spacing w:after="0" w:line="240" w:lineRule="auto"/>
              <w:jc w:val="both"/>
              <w:rPr>
                <w:sz w:val="24"/>
                <w:szCs w:val="24"/>
              </w:rPr>
            </w:pPr>
            <w:r>
              <w:rPr>
                <w:rFonts w:ascii="Times New Roman" w:hAnsi="Times New Roman" w:cs="Times New Roman"/>
                <w:color w:val="000000"/>
                <w:sz w:val="24"/>
                <w:szCs w:val="24"/>
              </w:rPr>
              <w:t>Информационное обеспечение оперативного управления.</w:t>
            </w:r>
          </w:p>
          <w:p w:rsidR="00E1097D" w:rsidRDefault="007D4D47">
            <w:pPr>
              <w:spacing w:after="0" w:line="240" w:lineRule="auto"/>
              <w:jc w:val="both"/>
              <w:rPr>
                <w:sz w:val="24"/>
                <w:szCs w:val="24"/>
              </w:rPr>
            </w:pPr>
            <w:r>
              <w:rPr>
                <w:rFonts w:ascii="Times New Roman" w:hAnsi="Times New Roman" w:cs="Times New Roman"/>
                <w:color w:val="000000"/>
                <w:sz w:val="24"/>
                <w:szCs w:val="24"/>
              </w:rPr>
              <w:t>Содержание проектов внедрения ИС в различных методологиях.</w:t>
            </w:r>
          </w:p>
        </w:tc>
      </w:tr>
      <w:tr w:rsidR="00E1097D">
        <w:trPr>
          <w:trHeight w:hRule="exact" w:val="304"/>
        </w:trPr>
        <w:tc>
          <w:tcPr>
            <w:tcW w:w="9654" w:type="dxa"/>
            <w:shd w:val="clear" w:color="000000" w:fill="FFFFFF"/>
            <w:tcMar>
              <w:left w:w="34" w:type="dxa"/>
              <w:right w:w="34" w:type="dxa"/>
            </w:tcMar>
          </w:tcPr>
          <w:p w:rsidR="00E1097D" w:rsidRDefault="007D4D47">
            <w:pPr>
              <w:spacing w:after="0" w:line="240" w:lineRule="auto"/>
              <w:jc w:val="center"/>
              <w:rPr>
                <w:sz w:val="24"/>
                <w:szCs w:val="24"/>
              </w:rPr>
            </w:pPr>
            <w:r>
              <w:rPr>
                <w:rFonts w:ascii="Times New Roman" w:hAnsi="Times New Roman" w:cs="Times New Roman"/>
                <w:b/>
                <w:color w:val="000000"/>
                <w:sz w:val="24"/>
                <w:szCs w:val="24"/>
              </w:rPr>
              <w:t>Моделирование и функциональная декомпозиция КИС</w:t>
            </w:r>
          </w:p>
        </w:tc>
      </w:tr>
      <w:tr w:rsidR="00E1097D">
        <w:trPr>
          <w:trHeight w:hRule="exact" w:val="1907"/>
        </w:trPr>
        <w:tc>
          <w:tcPr>
            <w:tcW w:w="9654" w:type="dxa"/>
            <w:shd w:val="clear" w:color="000000" w:fill="FFFFFF"/>
            <w:tcMar>
              <w:left w:w="34" w:type="dxa"/>
              <w:right w:w="34" w:type="dxa"/>
            </w:tcMar>
          </w:tcPr>
          <w:p w:rsidR="00E1097D" w:rsidRDefault="007D4D47">
            <w:pPr>
              <w:spacing w:after="0" w:line="240" w:lineRule="auto"/>
              <w:jc w:val="both"/>
              <w:rPr>
                <w:sz w:val="24"/>
                <w:szCs w:val="24"/>
              </w:rPr>
            </w:pPr>
            <w:r>
              <w:rPr>
                <w:rFonts w:ascii="Times New Roman" w:hAnsi="Times New Roman" w:cs="Times New Roman"/>
                <w:color w:val="000000"/>
                <w:sz w:val="24"/>
                <w:szCs w:val="24"/>
              </w:rPr>
              <w:t>Моделирование функциональности и классов приложения в различных средах.</w:t>
            </w:r>
          </w:p>
          <w:p w:rsidR="00E1097D" w:rsidRDefault="007D4D47">
            <w:pPr>
              <w:spacing w:after="0" w:line="240" w:lineRule="auto"/>
              <w:jc w:val="both"/>
              <w:rPr>
                <w:sz w:val="24"/>
                <w:szCs w:val="24"/>
              </w:rPr>
            </w:pPr>
            <w:r>
              <w:rPr>
                <w:rFonts w:ascii="Times New Roman" w:hAnsi="Times New Roman" w:cs="Times New Roman"/>
                <w:color w:val="000000"/>
                <w:sz w:val="24"/>
                <w:szCs w:val="24"/>
              </w:rPr>
              <w:t>Планирование итераций.</w:t>
            </w:r>
          </w:p>
          <w:p w:rsidR="00E1097D" w:rsidRDefault="007D4D47">
            <w:pPr>
              <w:spacing w:after="0" w:line="240" w:lineRule="auto"/>
              <w:jc w:val="both"/>
              <w:rPr>
                <w:sz w:val="24"/>
                <w:szCs w:val="24"/>
              </w:rPr>
            </w:pPr>
            <w:r>
              <w:rPr>
                <w:rFonts w:ascii="Times New Roman" w:hAnsi="Times New Roman" w:cs="Times New Roman"/>
                <w:color w:val="000000"/>
                <w:sz w:val="24"/>
                <w:szCs w:val="24"/>
              </w:rPr>
              <w:t>Моделирование интерфейса пользователя.</w:t>
            </w:r>
          </w:p>
          <w:p w:rsidR="00E1097D" w:rsidRDefault="007D4D47">
            <w:pPr>
              <w:spacing w:after="0" w:line="240" w:lineRule="auto"/>
              <w:jc w:val="both"/>
              <w:rPr>
                <w:sz w:val="24"/>
                <w:szCs w:val="24"/>
              </w:rPr>
            </w:pPr>
            <w:r>
              <w:rPr>
                <w:rFonts w:ascii="Times New Roman" w:hAnsi="Times New Roman" w:cs="Times New Roman"/>
                <w:color w:val="000000"/>
                <w:sz w:val="24"/>
                <w:szCs w:val="24"/>
              </w:rPr>
              <w:t>Работа с базой данных в автономном режиме.</w:t>
            </w:r>
          </w:p>
          <w:p w:rsidR="00E1097D" w:rsidRDefault="007D4D47">
            <w:pPr>
              <w:spacing w:after="0" w:line="240" w:lineRule="auto"/>
              <w:jc w:val="both"/>
              <w:rPr>
                <w:sz w:val="24"/>
                <w:szCs w:val="24"/>
              </w:rPr>
            </w:pPr>
            <w:r>
              <w:rPr>
                <w:rFonts w:ascii="Times New Roman" w:hAnsi="Times New Roman" w:cs="Times New Roman"/>
                <w:color w:val="000000"/>
                <w:sz w:val="24"/>
                <w:szCs w:val="24"/>
              </w:rPr>
              <w:t>Контуры функционального управления</w:t>
            </w:r>
          </w:p>
          <w:p w:rsidR="00E1097D" w:rsidRDefault="007D4D47">
            <w:pPr>
              <w:spacing w:after="0" w:line="240" w:lineRule="auto"/>
              <w:jc w:val="both"/>
              <w:rPr>
                <w:sz w:val="24"/>
                <w:szCs w:val="24"/>
              </w:rPr>
            </w:pPr>
            <w:r>
              <w:rPr>
                <w:rFonts w:ascii="Times New Roman" w:hAnsi="Times New Roman" w:cs="Times New Roman"/>
                <w:color w:val="000000"/>
                <w:sz w:val="24"/>
                <w:szCs w:val="24"/>
              </w:rPr>
              <w:t>Стандарты управления предприятием: MRP, CRP, MRP II</w:t>
            </w:r>
          </w:p>
          <w:p w:rsidR="00E1097D" w:rsidRDefault="007D4D47">
            <w:pPr>
              <w:spacing w:after="0" w:line="240" w:lineRule="auto"/>
              <w:jc w:val="both"/>
              <w:rPr>
                <w:sz w:val="24"/>
                <w:szCs w:val="24"/>
              </w:rPr>
            </w:pPr>
            <w:r>
              <w:rPr>
                <w:rFonts w:ascii="Times New Roman" w:hAnsi="Times New Roman" w:cs="Times New Roman"/>
                <w:color w:val="000000"/>
                <w:sz w:val="24"/>
                <w:szCs w:val="24"/>
              </w:rPr>
              <w:t>Концепция ERP, ERP II</w:t>
            </w:r>
          </w:p>
        </w:tc>
      </w:tr>
      <w:tr w:rsidR="00E1097D">
        <w:trPr>
          <w:trHeight w:hRule="exact" w:val="304"/>
        </w:trPr>
        <w:tc>
          <w:tcPr>
            <w:tcW w:w="9654" w:type="dxa"/>
            <w:shd w:val="clear" w:color="000000" w:fill="FFFFFF"/>
            <w:tcMar>
              <w:left w:w="34" w:type="dxa"/>
              <w:right w:w="34" w:type="dxa"/>
            </w:tcMar>
          </w:tcPr>
          <w:p w:rsidR="00E1097D" w:rsidRDefault="007D4D47">
            <w:pPr>
              <w:spacing w:after="0" w:line="240" w:lineRule="auto"/>
              <w:jc w:val="center"/>
              <w:rPr>
                <w:sz w:val="24"/>
                <w:szCs w:val="24"/>
              </w:rPr>
            </w:pPr>
            <w:r>
              <w:rPr>
                <w:rFonts w:ascii="Times New Roman" w:hAnsi="Times New Roman" w:cs="Times New Roman"/>
                <w:b/>
                <w:color w:val="000000"/>
                <w:sz w:val="24"/>
                <w:szCs w:val="24"/>
              </w:rPr>
              <w:t>Характеристика типовых компонентов КИС</w:t>
            </w:r>
          </w:p>
        </w:tc>
      </w:tr>
      <w:tr w:rsidR="00E1097D">
        <w:trPr>
          <w:trHeight w:hRule="exact" w:val="2448"/>
        </w:trPr>
        <w:tc>
          <w:tcPr>
            <w:tcW w:w="9654" w:type="dxa"/>
            <w:shd w:val="clear" w:color="000000" w:fill="FFFFFF"/>
            <w:tcMar>
              <w:left w:w="34" w:type="dxa"/>
              <w:right w:w="34" w:type="dxa"/>
            </w:tcMar>
          </w:tcPr>
          <w:p w:rsidR="00E1097D" w:rsidRDefault="007D4D47">
            <w:pPr>
              <w:spacing w:after="0" w:line="240" w:lineRule="auto"/>
              <w:jc w:val="both"/>
              <w:rPr>
                <w:sz w:val="24"/>
                <w:szCs w:val="24"/>
              </w:rPr>
            </w:pPr>
            <w:r>
              <w:rPr>
                <w:rFonts w:ascii="Times New Roman" w:hAnsi="Times New Roman" w:cs="Times New Roman"/>
                <w:color w:val="000000"/>
                <w:sz w:val="24"/>
                <w:szCs w:val="24"/>
              </w:rPr>
              <w:t>Системы стратегического менеджмента (SEM)</w:t>
            </w:r>
          </w:p>
          <w:p w:rsidR="00E1097D" w:rsidRDefault="007D4D47">
            <w:pPr>
              <w:spacing w:after="0" w:line="240" w:lineRule="auto"/>
              <w:jc w:val="both"/>
              <w:rPr>
                <w:sz w:val="24"/>
                <w:szCs w:val="24"/>
              </w:rPr>
            </w:pPr>
            <w:r>
              <w:rPr>
                <w:rFonts w:ascii="Times New Roman" w:hAnsi="Times New Roman" w:cs="Times New Roman"/>
                <w:color w:val="000000"/>
                <w:sz w:val="24"/>
                <w:szCs w:val="24"/>
              </w:rPr>
              <w:t>Системы планирования и управления производственными ресурсами (MRPII, ERP)</w:t>
            </w:r>
          </w:p>
          <w:p w:rsidR="00E1097D" w:rsidRDefault="007D4D47">
            <w:pPr>
              <w:spacing w:after="0" w:line="240" w:lineRule="auto"/>
              <w:jc w:val="both"/>
              <w:rPr>
                <w:sz w:val="24"/>
                <w:szCs w:val="24"/>
              </w:rPr>
            </w:pPr>
            <w:r>
              <w:rPr>
                <w:rFonts w:ascii="Times New Roman" w:hAnsi="Times New Roman" w:cs="Times New Roman"/>
                <w:color w:val="000000"/>
                <w:sz w:val="24"/>
                <w:szCs w:val="24"/>
              </w:rPr>
              <w:t>Система управления отношениями с клиентами (CRM)</w:t>
            </w:r>
          </w:p>
          <w:p w:rsidR="00E1097D" w:rsidRDefault="007D4D47">
            <w:pPr>
              <w:spacing w:after="0" w:line="240" w:lineRule="auto"/>
              <w:jc w:val="both"/>
              <w:rPr>
                <w:sz w:val="24"/>
                <w:szCs w:val="24"/>
              </w:rPr>
            </w:pPr>
            <w:r>
              <w:rPr>
                <w:rFonts w:ascii="Times New Roman" w:hAnsi="Times New Roman" w:cs="Times New Roman"/>
                <w:color w:val="000000"/>
                <w:sz w:val="24"/>
                <w:szCs w:val="24"/>
              </w:rPr>
              <w:t>Система управления логистическими цепочками (SCM)</w:t>
            </w:r>
          </w:p>
          <w:p w:rsidR="00E1097D" w:rsidRDefault="007D4D47">
            <w:pPr>
              <w:spacing w:after="0" w:line="240" w:lineRule="auto"/>
              <w:jc w:val="both"/>
              <w:rPr>
                <w:sz w:val="24"/>
                <w:szCs w:val="24"/>
              </w:rPr>
            </w:pPr>
            <w:r>
              <w:rPr>
                <w:rFonts w:ascii="Times New Roman" w:hAnsi="Times New Roman" w:cs="Times New Roman"/>
                <w:color w:val="000000"/>
                <w:sz w:val="24"/>
                <w:szCs w:val="24"/>
              </w:rPr>
              <w:t>Система управления эффективностью бизнеса (BPM)</w:t>
            </w:r>
          </w:p>
          <w:p w:rsidR="00E1097D" w:rsidRDefault="007D4D47">
            <w:pPr>
              <w:spacing w:after="0" w:line="240" w:lineRule="auto"/>
              <w:jc w:val="both"/>
              <w:rPr>
                <w:sz w:val="24"/>
                <w:szCs w:val="24"/>
              </w:rPr>
            </w:pPr>
            <w:r>
              <w:rPr>
                <w:rFonts w:ascii="Times New Roman" w:hAnsi="Times New Roman" w:cs="Times New Roman"/>
                <w:color w:val="000000"/>
                <w:sz w:val="24"/>
                <w:szCs w:val="24"/>
              </w:rPr>
              <w:t>Система управления финансовыми ресурсами (FRM) и бухгалтерского учета</w:t>
            </w:r>
          </w:p>
          <w:p w:rsidR="00E1097D" w:rsidRDefault="007D4D47">
            <w:pPr>
              <w:spacing w:after="0" w:line="240" w:lineRule="auto"/>
              <w:jc w:val="both"/>
              <w:rPr>
                <w:sz w:val="24"/>
                <w:szCs w:val="24"/>
              </w:rPr>
            </w:pPr>
            <w:r>
              <w:rPr>
                <w:rFonts w:ascii="Times New Roman" w:hAnsi="Times New Roman" w:cs="Times New Roman"/>
                <w:color w:val="000000"/>
                <w:sz w:val="24"/>
                <w:szCs w:val="24"/>
              </w:rPr>
              <w:t>Система управления человеческими ресурсами (HRM)</w:t>
            </w:r>
          </w:p>
          <w:p w:rsidR="00E1097D" w:rsidRDefault="007D4D47">
            <w:pPr>
              <w:spacing w:after="0" w:line="240" w:lineRule="auto"/>
              <w:jc w:val="both"/>
              <w:rPr>
                <w:sz w:val="24"/>
                <w:szCs w:val="24"/>
              </w:rPr>
            </w:pPr>
            <w:r>
              <w:rPr>
                <w:rFonts w:ascii="Times New Roman" w:hAnsi="Times New Roman" w:cs="Times New Roman"/>
                <w:color w:val="000000"/>
                <w:sz w:val="24"/>
                <w:szCs w:val="24"/>
              </w:rPr>
              <w:t>Основные функциональные подсистемы и модули интегрированной информационной системы менеджмента производственного предприятия.</w:t>
            </w:r>
          </w:p>
        </w:tc>
      </w:tr>
      <w:tr w:rsidR="00E1097D">
        <w:trPr>
          <w:trHeight w:hRule="exact" w:val="304"/>
        </w:trPr>
        <w:tc>
          <w:tcPr>
            <w:tcW w:w="9654" w:type="dxa"/>
            <w:shd w:val="clear" w:color="000000" w:fill="FFFFFF"/>
            <w:tcMar>
              <w:left w:w="34" w:type="dxa"/>
              <w:right w:w="34" w:type="dxa"/>
            </w:tcMar>
          </w:tcPr>
          <w:p w:rsidR="00E1097D" w:rsidRDefault="007D4D47">
            <w:pPr>
              <w:spacing w:after="0" w:line="240" w:lineRule="auto"/>
              <w:jc w:val="center"/>
              <w:rPr>
                <w:sz w:val="24"/>
                <w:szCs w:val="24"/>
              </w:rPr>
            </w:pPr>
            <w:r>
              <w:rPr>
                <w:rFonts w:ascii="Times New Roman" w:hAnsi="Times New Roman" w:cs="Times New Roman"/>
                <w:b/>
                <w:color w:val="000000"/>
                <w:sz w:val="24"/>
                <w:szCs w:val="24"/>
              </w:rPr>
              <w:t>Информационные технологии корпоративного типа</w:t>
            </w:r>
          </w:p>
        </w:tc>
      </w:tr>
      <w:tr w:rsidR="00E1097D">
        <w:trPr>
          <w:trHeight w:hRule="exact" w:val="826"/>
        </w:trPr>
        <w:tc>
          <w:tcPr>
            <w:tcW w:w="9654" w:type="dxa"/>
            <w:shd w:val="clear" w:color="000000" w:fill="FFFFFF"/>
            <w:tcMar>
              <w:left w:w="34" w:type="dxa"/>
              <w:right w:w="34" w:type="dxa"/>
            </w:tcMar>
          </w:tcPr>
          <w:p w:rsidR="00E1097D" w:rsidRDefault="007D4D47">
            <w:pPr>
              <w:spacing w:after="0" w:line="240" w:lineRule="auto"/>
              <w:jc w:val="both"/>
              <w:rPr>
                <w:sz w:val="24"/>
                <w:szCs w:val="24"/>
              </w:rPr>
            </w:pPr>
            <w:r>
              <w:rPr>
                <w:rFonts w:ascii="Times New Roman" w:hAnsi="Times New Roman" w:cs="Times New Roman"/>
                <w:color w:val="000000"/>
                <w:sz w:val="24"/>
                <w:szCs w:val="24"/>
              </w:rPr>
              <w:t>Корпоративные вычислительные ресурсы и платформы.</w:t>
            </w:r>
          </w:p>
          <w:p w:rsidR="00E1097D" w:rsidRDefault="007D4D47">
            <w:pPr>
              <w:spacing w:after="0" w:line="240" w:lineRule="auto"/>
              <w:jc w:val="both"/>
              <w:rPr>
                <w:sz w:val="24"/>
                <w:szCs w:val="24"/>
              </w:rPr>
            </w:pPr>
            <w:r>
              <w:rPr>
                <w:rFonts w:ascii="Times New Roman" w:hAnsi="Times New Roman" w:cs="Times New Roman"/>
                <w:color w:val="000000"/>
                <w:sz w:val="24"/>
                <w:szCs w:val="24"/>
              </w:rPr>
              <w:t>Центры обработки данных (ЦОД).</w:t>
            </w:r>
          </w:p>
          <w:p w:rsidR="00E1097D" w:rsidRDefault="007D4D47">
            <w:pPr>
              <w:spacing w:after="0" w:line="240" w:lineRule="auto"/>
              <w:jc w:val="both"/>
              <w:rPr>
                <w:sz w:val="24"/>
                <w:szCs w:val="24"/>
              </w:rPr>
            </w:pPr>
            <w:r>
              <w:rPr>
                <w:rFonts w:ascii="Times New Roman" w:hAnsi="Times New Roman" w:cs="Times New Roman"/>
                <w:color w:val="000000"/>
                <w:sz w:val="24"/>
                <w:szCs w:val="24"/>
              </w:rPr>
              <w:t>Корпоративные информационные ресурсы (базы данных, хранилища данных)</w:t>
            </w:r>
          </w:p>
        </w:tc>
      </w:tr>
      <w:tr w:rsidR="00E1097D">
        <w:trPr>
          <w:trHeight w:hRule="exact" w:val="304"/>
        </w:trPr>
        <w:tc>
          <w:tcPr>
            <w:tcW w:w="9654" w:type="dxa"/>
            <w:shd w:val="clear" w:color="000000" w:fill="FFFFFF"/>
            <w:tcMar>
              <w:left w:w="34" w:type="dxa"/>
              <w:right w:w="34" w:type="dxa"/>
            </w:tcMar>
          </w:tcPr>
          <w:p w:rsidR="00E1097D" w:rsidRDefault="007D4D47">
            <w:pPr>
              <w:spacing w:after="0" w:line="240" w:lineRule="auto"/>
              <w:jc w:val="center"/>
              <w:rPr>
                <w:sz w:val="24"/>
                <w:szCs w:val="24"/>
              </w:rPr>
            </w:pPr>
            <w:r>
              <w:rPr>
                <w:rFonts w:ascii="Times New Roman" w:hAnsi="Times New Roman" w:cs="Times New Roman"/>
                <w:b/>
                <w:color w:val="000000"/>
                <w:sz w:val="24"/>
                <w:szCs w:val="24"/>
              </w:rPr>
              <w:t>Перспективы развития КИС</w:t>
            </w:r>
          </w:p>
        </w:tc>
      </w:tr>
      <w:tr w:rsidR="00E1097D">
        <w:trPr>
          <w:trHeight w:hRule="exact" w:val="1096"/>
        </w:trPr>
        <w:tc>
          <w:tcPr>
            <w:tcW w:w="9654" w:type="dxa"/>
            <w:shd w:val="clear" w:color="000000" w:fill="FFFFFF"/>
            <w:tcMar>
              <w:left w:w="34" w:type="dxa"/>
              <w:right w:w="34" w:type="dxa"/>
            </w:tcMar>
          </w:tcPr>
          <w:p w:rsidR="00E1097D" w:rsidRDefault="007D4D47">
            <w:pPr>
              <w:spacing w:after="0" w:line="240" w:lineRule="auto"/>
              <w:jc w:val="both"/>
              <w:rPr>
                <w:sz w:val="24"/>
                <w:szCs w:val="24"/>
              </w:rPr>
            </w:pPr>
            <w:r>
              <w:rPr>
                <w:rFonts w:ascii="Times New Roman" w:hAnsi="Times New Roman" w:cs="Times New Roman"/>
                <w:color w:val="000000"/>
                <w:sz w:val="24"/>
                <w:szCs w:val="24"/>
              </w:rPr>
              <w:t>Тенденции развития информационных систем на промышленных предприятиях материального производства.</w:t>
            </w:r>
          </w:p>
          <w:p w:rsidR="00E1097D" w:rsidRDefault="007D4D47">
            <w:pPr>
              <w:spacing w:after="0" w:line="240" w:lineRule="auto"/>
              <w:jc w:val="both"/>
              <w:rPr>
                <w:sz w:val="24"/>
                <w:szCs w:val="24"/>
              </w:rPr>
            </w:pPr>
            <w:r>
              <w:rPr>
                <w:rFonts w:ascii="Times New Roman" w:hAnsi="Times New Roman" w:cs="Times New Roman"/>
                <w:color w:val="000000"/>
                <w:sz w:val="24"/>
                <w:szCs w:val="24"/>
              </w:rPr>
              <w:t>Сервис-ориентированная архитектура КИС, облачные вычисления.</w:t>
            </w:r>
          </w:p>
          <w:p w:rsidR="00E1097D" w:rsidRDefault="007D4D47">
            <w:pPr>
              <w:spacing w:after="0" w:line="240" w:lineRule="auto"/>
              <w:jc w:val="both"/>
              <w:rPr>
                <w:sz w:val="24"/>
                <w:szCs w:val="24"/>
              </w:rPr>
            </w:pPr>
            <w:r>
              <w:rPr>
                <w:rFonts w:ascii="Times New Roman" w:hAnsi="Times New Roman" w:cs="Times New Roman"/>
                <w:color w:val="000000"/>
                <w:sz w:val="24"/>
                <w:szCs w:val="24"/>
              </w:rPr>
              <w:t>CASE-технологии создания КИС</w:t>
            </w:r>
          </w:p>
        </w:tc>
      </w:tr>
      <w:tr w:rsidR="00E1097D">
        <w:trPr>
          <w:trHeight w:hRule="exact" w:val="277"/>
        </w:trPr>
        <w:tc>
          <w:tcPr>
            <w:tcW w:w="9654" w:type="dxa"/>
            <w:shd w:val="clear" w:color="000000" w:fill="FFFFFF"/>
            <w:tcMar>
              <w:left w:w="34" w:type="dxa"/>
              <w:right w:w="34" w:type="dxa"/>
            </w:tcMar>
          </w:tcPr>
          <w:p w:rsidR="00E1097D" w:rsidRDefault="007D4D47">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E1097D">
        <w:trPr>
          <w:trHeight w:hRule="exact" w:val="14"/>
        </w:trPr>
        <w:tc>
          <w:tcPr>
            <w:tcW w:w="9640" w:type="dxa"/>
          </w:tcPr>
          <w:p w:rsidR="00E1097D" w:rsidRDefault="00E1097D"/>
        </w:tc>
      </w:tr>
      <w:tr w:rsidR="00E1097D">
        <w:trPr>
          <w:trHeight w:hRule="exact" w:val="304"/>
        </w:trPr>
        <w:tc>
          <w:tcPr>
            <w:tcW w:w="9654" w:type="dxa"/>
            <w:shd w:val="clear" w:color="000000" w:fill="FFFFFF"/>
            <w:tcMar>
              <w:left w:w="34" w:type="dxa"/>
              <w:right w:w="34" w:type="dxa"/>
            </w:tcMar>
          </w:tcPr>
          <w:p w:rsidR="00E1097D" w:rsidRDefault="007D4D47">
            <w:pPr>
              <w:spacing w:after="0" w:line="240" w:lineRule="auto"/>
              <w:jc w:val="center"/>
              <w:rPr>
                <w:sz w:val="24"/>
                <w:szCs w:val="24"/>
              </w:rPr>
            </w:pPr>
            <w:r>
              <w:rPr>
                <w:rFonts w:ascii="Times New Roman" w:hAnsi="Times New Roman" w:cs="Times New Roman"/>
                <w:b/>
                <w:color w:val="000000"/>
                <w:sz w:val="24"/>
                <w:szCs w:val="24"/>
              </w:rPr>
              <w:t>Архитектура предприятия</w:t>
            </w:r>
          </w:p>
        </w:tc>
      </w:tr>
      <w:tr w:rsidR="00E1097D">
        <w:trPr>
          <w:trHeight w:hRule="exact" w:val="1637"/>
        </w:trPr>
        <w:tc>
          <w:tcPr>
            <w:tcW w:w="9654" w:type="dxa"/>
            <w:shd w:val="clear" w:color="000000" w:fill="FFFFFF"/>
            <w:tcMar>
              <w:left w:w="34" w:type="dxa"/>
              <w:right w:w="34" w:type="dxa"/>
            </w:tcMar>
          </w:tcPr>
          <w:p w:rsidR="00E1097D" w:rsidRDefault="00E1097D">
            <w:pPr>
              <w:spacing w:after="0" w:line="240" w:lineRule="auto"/>
              <w:jc w:val="both"/>
              <w:rPr>
                <w:sz w:val="24"/>
                <w:szCs w:val="24"/>
              </w:rPr>
            </w:pPr>
          </w:p>
          <w:p w:rsidR="00E1097D" w:rsidRDefault="007D4D47">
            <w:pPr>
              <w:spacing w:after="0" w:line="240" w:lineRule="auto"/>
              <w:jc w:val="both"/>
              <w:rPr>
                <w:sz w:val="24"/>
                <w:szCs w:val="24"/>
              </w:rPr>
            </w:pPr>
            <w:r>
              <w:rPr>
                <w:rFonts w:ascii="Times New Roman" w:hAnsi="Times New Roman" w:cs="Times New Roman"/>
                <w:color w:val="000000"/>
                <w:sz w:val="24"/>
                <w:szCs w:val="24"/>
              </w:rPr>
              <w:t>Функциональное и процессное управление.</w:t>
            </w:r>
          </w:p>
          <w:p w:rsidR="00E1097D" w:rsidRDefault="007D4D47">
            <w:pPr>
              <w:spacing w:after="0" w:line="240" w:lineRule="auto"/>
              <w:jc w:val="both"/>
              <w:rPr>
                <w:sz w:val="24"/>
                <w:szCs w:val="24"/>
              </w:rPr>
            </w:pPr>
            <w:r>
              <w:rPr>
                <w:rFonts w:ascii="Times New Roman" w:hAnsi="Times New Roman" w:cs="Times New Roman"/>
                <w:color w:val="000000"/>
                <w:sz w:val="24"/>
                <w:szCs w:val="24"/>
              </w:rPr>
              <w:t>Система менеджмента качества (СМК).</w:t>
            </w:r>
          </w:p>
          <w:p w:rsidR="00E1097D" w:rsidRDefault="007D4D47">
            <w:pPr>
              <w:spacing w:after="0" w:line="240" w:lineRule="auto"/>
              <w:jc w:val="both"/>
              <w:rPr>
                <w:sz w:val="24"/>
                <w:szCs w:val="24"/>
              </w:rPr>
            </w:pPr>
            <w:r>
              <w:rPr>
                <w:rFonts w:ascii="Times New Roman" w:hAnsi="Times New Roman" w:cs="Times New Roman"/>
                <w:color w:val="000000"/>
                <w:sz w:val="24"/>
                <w:szCs w:val="24"/>
              </w:rPr>
              <w:t>Модель бизнес-процессов предприятия.</w:t>
            </w:r>
          </w:p>
          <w:p w:rsidR="00E1097D" w:rsidRDefault="007D4D47">
            <w:pPr>
              <w:spacing w:after="0" w:line="240" w:lineRule="auto"/>
              <w:jc w:val="both"/>
              <w:rPr>
                <w:sz w:val="24"/>
                <w:szCs w:val="24"/>
              </w:rPr>
            </w:pPr>
            <w:r>
              <w:rPr>
                <w:rFonts w:ascii="Times New Roman" w:hAnsi="Times New Roman" w:cs="Times New Roman"/>
                <w:color w:val="000000"/>
                <w:sz w:val="24"/>
                <w:szCs w:val="24"/>
              </w:rPr>
              <w:t>Определение бизнес-контекста КИС.</w:t>
            </w:r>
          </w:p>
          <w:p w:rsidR="00E1097D" w:rsidRDefault="007D4D47">
            <w:pPr>
              <w:spacing w:after="0" w:line="240" w:lineRule="auto"/>
              <w:jc w:val="both"/>
              <w:rPr>
                <w:sz w:val="24"/>
                <w:szCs w:val="24"/>
              </w:rPr>
            </w:pPr>
            <w:r>
              <w:rPr>
                <w:rFonts w:ascii="Times New Roman" w:hAnsi="Times New Roman" w:cs="Times New Roman"/>
                <w:color w:val="000000"/>
                <w:sz w:val="24"/>
                <w:szCs w:val="24"/>
              </w:rPr>
              <w:t>Производственная компания как объект информационной системы управления.</w:t>
            </w:r>
          </w:p>
        </w:tc>
      </w:tr>
    </w:tbl>
    <w:p w:rsidR="00E1097D" w:rsidRDefault="007D4D4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1097D">
        <w:trPr>
          <w:trHeight w:hRule="exact" w:val="304"/>
        </w:trPr>
        <w:tc>
          <w:tcPr>
            <w:tcW w:w="9654" w:type="dxa"/>
            <w:shd w:val="clear" w:color="000000" w:fill="FFFFFF"/>
            <w:tcMar>
              <w:left w:w="34" w:type="dxa"/>
              <w:right w:w="34" w:type="dxa"/>
            </w:tcMar>
          </w:tcPr>
          <w:p w:rsidR="00E1097D" w:rsidRDefault="007D4D47">
            <w:pPr>
              <w:spacing w:after="0" w:line="240" w:lineRule="auto"/>
              <w:jc w:val="center"/>
              <w:rPr>
                <w:sz w:val="24"/>
                <w:szCs w:val="24"/>
              </w:rPr>
            </w:pPr>
            <w:r>
              <w:rPr>
                <w:rFonts w:ascii="Times New Roman" w:hAnsi="Times New Roman" w:cs="Times New Roman"/>
                <w:b/>
                <w:color w:val="000000"/>
                <w:sz w:val="24"/>
                <w:szCs w:val="24"/>
              </w:rPr>
              <w:lastRenderedPageBreak/>
              <w:t>Информационная система управления предприятием корпоративного типа</w:t>
            </w:r>
          </w:p>
        </w:tc>
      </w:tr>
      <w:tr w:rsidR="00E1097D">
        <w:trPr>
          <w:trHeight w:hRule="exact" w:val="1637"/>
        </w:trPr>
        <w:tc>
          <w:tcPr>
            <w:tcW w:w="9654" w:type="dxa"/>
            <w:shd w:val="clear" w:color="000000" w:fill="FFFFFF"/>
            <w:tcMar>
              <w:left w:w="34" w:type="dxa"/>
              <w:right w:w="34" w:type="dxa"/>
            </w:tcMar>
          </w:tcPr>
          <w:p w:rsidR="00E1097D" w:rsidRDefault="00E1097D">
            <w:pPr>
              <w:spacing w:after="0" w:line="240" w:lineRule="auto"/>
              <w:jc w:val="both"/>
              <w:rPr>
                <w:sz w:val="24"/>
                <w:szCs w:val="24"/>
              </w:rPr>
            </w:pPr>
          </w:p>
          <w:p w:rsidR="00E1097D" w:rsidRDefault="007D4D47">
            <w:pPr>
              <w:spacing w:after="0" w:line="240" w:lineRule="auto"/>
              <w:jc w:val="both"/>
              <w:rPr>
                <w:sz w:val="24"/>
                <w:szCs w:val="24"/>
              </w:rPr>
            </w:pPr>
            <w:r>
              <w:rPr>
                <w:rFonts w:ascii="Times New Roman" w:hAnsi="Times New Roman" w:cs="Times New Roman"/>
                <w:color w:val="000000"/>
                <w:sz w:val="24"/>
                <w:szCs w:val="24"/>
              </w:rPr>
              <w:t>Информационное обеспечение стратегического менеджмента, сбалансированная система показателей (BSC).</w:t>
            </w:r>
          </w:p>
          <w:p w:rsidR="00E1097D" w:rsidRDefault="007D4D47">
            <w:pPr>
              <w:spacing w:after="0" w:line="240" w:lineRule="auto"/>
              <w:jc w:val="both"/>
              <w:rPr>
                <w:sz w:val="24"/>
                <w:szCs w:val="24"/>
              </w:rPr>
            </w:pPr>
            <w:r>
              <w:rPr>
                <w:rFonts w:ascii="Times New Roman" w:hAnsi="Times New Roman" w:cs="Times New Roman"/>
                <w:color w:val="000000"/>
                <w:sz w:val="24"/>
                <w:szCs w:val="24"/>
              </w:rPr>
              <w:t>Организационная структура управления</w:t>
            </w:r>
          </w:p>
          <w:p w:rsidR="00E1097D" w:rsidRDefault="007D4D47">
            <w:pPr>
              <w:spacing w:after="0" w:line="240" w:lineRule="auto"/>
              <w:jc w:val="both"/>
              <w:rPr>
                <w:sz w:val="24"/>
                <w:szCs w:val="24"/>
              </w:rPr>
            </w:pPr>
            <w:r>
              <w:rPr>
                <w:rFonts w:ascii="Times New Roman" w:hAnsi="Times New Roman" w:cs="Times New Roman"/>
                <w:color w:val="000000"/>
                <w:sz w:val="24"/>
                <w:szCs w:val="24"/>
              </w:rPr>
              <w:t>Информационное обеспечение оперативного управления.</w:t>
            </w:r>
          </w:p>
          <w:p w:rsidR="00E1097D" w:rsidRDefault="007D4D47">
            <w:pPr>
              <w:spacing w:after="0" w:line="240" w:lineRule="auto"/>
              <w:jc w:val="both"/>
              <w:rPr>
                <w:sz w:val="24"/>
                <w:szCs w:val="24"/>
              </w:rPr>
            </w:pPr>
            <w:r>
              <w:rPr>
                <w:rFonts w:ascii="Times New Roman" w:hAnsi="Times New Roman" w:cs="Times New Roman"/>
                <w:color w:val="000000"/>
                <w:sz w:val="24"/>
                <w:szCs w:val="24"/>
              </w:rPr>
              <w:t>Содержание проектов внедрения ИС в различных методологиях.</w:t>
            </w:r>
          </w:p>
        </w:tc>
      </w:tr>
      <w:tr w:rsidR="00E1097D">
        <w:trPr>
          <w:trHeight w:hRule="exact" w:val="14"/>
        </w:trPr>
        <w:tc>
          <w:tcPr>
            <w:tcW w:w="9640" w:type="dxa"/>
          </w:tcPr>
          <w:p w:rsidR="00E1097D" w:rsidRDefault="00E1097D"/>
        </w:tc>
      </w:tr>
      <w:tr w:rsidR="00E1097D">
        <w:trPr>
          <w:trHeight w:hRule="exact" w:val="304"/>
        </w:trPr>
        <w:tc>
          <w:tcPr>
            <w:tcW w:w="9654" w:type="dxa"/>
            <w:shd w:val="clear" w:color="000000" w:fill="FFFFFF"/>
            <w:tcMar>
              <w:left w:w="34" w:type="dxa"/>
              <w:right w:w="34" w:type="dxa"/>
            </w:tcMar>
          </w:tcPr>
          <w:p w:rsidR="00E1097D" w:rsidRDefault="007D4D47">
            <w:pPr>
              <w:spacing w:after="0" w:line="240" w:lineRule="auto"/>
              <w:jc w:val="center"/>
              <w:rPr>
                <w:sz w:val="24"/>
                <w:szCs w:val="24"/>
              </w:rPr>
            </w:pPr>
            <w:r>
              <w:rPr>
                <w:rFonts w:ascii="Times New Roman" w:hAnsi="Times New Roman" w:cs="Times New Roman"/>
                <w:b/>
                <w:color w:val="000000"/>
                <w:sz w:val="24"/>
                <w:szCs w:val="24"/>
              </w:rPr>
              <w:t>Моделирование КИС</w:t>
            </w:r>
          </w:p>
        </w:tc>
      </w:tr>
      <w:tr w:rsidR="00E1097D">
        <w:trPr>
          <w:trHeight w:hRule="exact" w:val="1907"/>
        </w:trPr>
        <w:tc>
          <w:tcPr>
            <w:tcW w:w="9654" w:type="dxa"/>
            <w:shd w:val="clear" w:color="000000" w:fill="FFFFFF"/>
            <w:tcMar>
              <w:left w:w="34" w:type="dxa"/>
              <w:right w:w="34" w:type="dxa"/>
            </w:tcMar>
          </w:tcPr>
          <w:p w:rsidR="00E1097D" w:rsidRDefault="007D4D47">
            <w:pPr>
              <w:spacing w:after="0" w:line="240" w:lineRule="auto"/>
              <w:jc w:val="both"/>
              <w:rPr>
                <w:sz w:val="24"/>
                <w:szCs w:val="24"/>
              </w:rPr>
            </w:pPr>
            <w:r>
              <w:rPr>
                <w:rFonts w:ascii="Times New Roman" w:hAnsi="Times New Roman" w:cs="Times New Roman"/>
                <w:color w:val="000000"/>
                <w:sz w:val="24"/>
                <w:szCs w:val="24"/>
              </w:rPr>
              <w:t>Моделирование функциональности и классов приложения.</w:t>
            </w:r>
          </w:p>
          <w:p w:rsidR="00E1097D" w:rsidRDefault="007D4D47">
            <w:pPr>
              <w:spacing w:after="0" w:line="240" w:lineRule="auto"/>
              <w:jc w:val="both"/>
              <w:rPr>
                <w:sz w:val="24"/>
                <w:szCs w:val="24"/>
              </w:rPr>
            </w:pPr>
            <w:r>
              <w:rPr>
                <w:rFonts w:ascii="Times New Roman" w:hAnsi="Times New Roman" w:cs="Times New Roman"/>
                <w:color w:val="000000"/>
                <w:sz w:val="24"/>
                <w:szCs w:val="24"/>
              </w:rPr>
              <w:t>Планирование итераций.</w:t>
            </w:r>
          </w:p>
          <w:p w:rsidR="00E1097D" w:rsidRDefault="007D4D47">
            <w:pPr>
              <w:spacing w:after="0" w:line="240" w:lineRule="auto"/>
              <w:jc w:val="both"/>
              <w:rPr>
                <w:sz w:val="24"/>
                <w:szCs w:val="24"/>
              </w:rPr>
            </w:pPr>
            <w:r>
              <w:rPr>
                <w:rFonts w:ascii="Times New Roman" w:hAnsi="Times New Roman" w:cs="Times New Roman"/>
                <w:color w:val="000000"/>
                <w:sz w:val="24"/>
                <w:szCs w:val="24"/>
              </w:rPr>
              <w:t>Моделирование интерфейса пользователя.</w:t>
            </w:r>
          </w:p>
          <w:p w:rsidR="00E1097D" w:rsidRDefault="007D4D47">
            <w:pPr>
              <w:spacing w:after="0" w:line="240" w:lineRule="auto"/>
              <w:jc w:val="both"/>
              <w:rPr>
                <w:sz w:val="24"/>
                <w:szCs w:val="24"/>
              </w:rPr>
            </w:pPr>
            <w:r>
              <w:rPr>
                <w:rFonts w:ascii="Times New Roman" w:hAnsi="Times New Roman" w:cs="Times New Roman"/>
                <w:color w:val="000000"/>
                <w:sz w:val="24"/>
                <w:szCs w:val="24"/>
              </w:rPr>
              <w:t>Работа с базой данных в автономном режиме.</w:t>
            </w:r>
          </w:p>
          <w:p w:rsidR="00E1097D" w:rsidRDefault="007D4D47">
            <w:pPr>
              <w:spacing w:after="0" w:line="240" w:lineRule="auto"/>
              <w:jc w:val="both"/>
              <w:rPr>
                <w:sz w:val="24"/>
                <w:szCs w:val="24"/>
              </w:rPr>
            </w:pPr>
            <w:r>
              <w:rPr>
                <w:rFonts w:ascii="Times New Roman" w:hAnsi="Times New Roman" w:cs="Times New Roman"/>
                <w:color w:val="000000"/>
                <w:sz w:val="24"/>
                <w:szCs w:val="24"/>
              </w:rPr>
              <w:t>Контуры функционального управления</w:t>
            </w:r>
          </w:p>
          <w:p w:rsidR="00E1097D" w:rsidRDefault="007D4D47">
            <w:pPr>
              <w:spacing w:after="0" w:line="240" w:lineRule="auto"/>
              <w:jc w:val="both"/>
              <w:rPr>
                <w:sz w:val="24"/>
                <w:szCs w:val="24"/>
              </w:rPr>
            </w:pPr>
            <w:r>
              <w:rPr>
                <w:rFonts w:ascii="Times New Roman" w:hAnsi="Times New Roman" w:cs="Times New Roman"/>
                <w:color w:val="000000"/>
                <w:sz w:val="24"/>
                <w:szCs w:val="24"/>
              </w:rPr>
              <w:t>Стандарты управления предприятием: MRP, CRP, MRP II</w:t>
            </w:r>
          </w:p>
          <w:p w:rsidR="00E1097D" w:rsidRDefault="007D4D47">
            <w:pPr>
              <w:spacing w:after="0" w:line="240" w:lineRule="auto"/>
              <w:jc w:val="both"/>
              <w:rPr>
                <w:sz w:val="24"/>
                <w:szCs w:val="24"/>
              </w:rPr>
            </w:pPr>
            <w:r>
              <w:rPr>
                <w:rFonts w:ascii="Times New Roman" w:hAnsi="Times New Roman" w:cs="Times New Roman"/>
                <w:color w:val="000000"/>
                <w:sz w:val="24"/>
                <w:szCs w:val="24"/>
              </w:rPr>
              <w:t>Концепция ERP, ERP II</w:t>
            </w:r>
          </w:p>
        </w:tc>
      </w:tr>
      <w:tr w:rsidR="00E1097D">
        <w:trPr>
          <w:trHeight w:hRule="exact" w:val="14"/>
        </w:trPr>
        <w:tc>
          <w:tcPr>
            <w:tcW w:w="9640" w:type="dxa"/>
          </w:tcPr>
          <w:p w:rsidR="00E1097D" w:rsidRDefault="00E1097D"/>
        </w:tc>
      </w:tr>
      <w:tr w:rsidR="00E1097D">
        <w:trPr>
          <w:trHeight w:hRule="exact" w:val="304"/>
        </w:trPr>
        <w:tc>
          <w:tcPr>
            <w:tcW w:w="9654" w:type="dxa"/>
            <w:shd w:val="clear" w:color="000000" w:fill="FFFFFF"/>
            <w:tcMar>
              <w:left w:w="34" w:type="dxa"/>
              <w:right w:w="34" w:type="dxa"/>
            </w:tcMar>
          </w:tcPr>
          <w:p w:rsidR="00E1097D" w:rsidRDefault="007D4D47">
            <w:pPr>
              <w:spacing w:after="0" w:line="240" w:lineRule="auto"/>
              <w:jc w:val="center"/>
              <w:rPr>
                <w:sz w:val="24"/>
                <w:szCs w:val="24"/>
              </w:rPr>
            </w:pPr>
            <w:r>
              <w:rPr>
                <w:rFonts w:ascii="Times New Roman" w:hAnsi="Times New Roman" w:cs="Times New Roman"/>
                <w:b/>
                <w:color w:val="000000"/>
                <w:sz w:val="24"/>
                <w:szCs w:val="24"/>
              </w:rPr>
              <w:t>Моделирование функциональности и классов приложения</w:t>
            </w:r>
          </w:p>
        </w:tc>
      </w:tr>
      <w:tr w:rsidR="00E1097D">
        <w:trPr>
          <w:trHeight w:hRule="exact" w:val="1907"/>
        </w:trPr>
        <w:tc>
          <w:tcPr>
            <w:tcW w:w="9654" w:type="dxa"/>
            <w:shd w:val="clear" w:color="000000" w:fill="FFFFFF"/>
            <w:tcMar>
              <w:left w:w="34" w:type="dxa"/>
              <w:right w:w="34" w:type="dxa"/>
            </w:tcMar>
          </w:tcPr>
          <w:p w:rsidR="00E1097D" w:rsidRDefault="007D4D47">
            <w:pPr>
              <w:spacing w:after="0" w:line="240" w:lineRule="auto"/>
              <w:jc w:val="both"/>
              <w:rPr>
                <w:sz w:val="24"/>
                <w:szCs w:val="24"/>
              </w:rPr>
            </w:pPr>
            <w:r>
              <w:rPr>
                <w:rFonts w:ascii="Times New Roman" w:hAnsi="Times New Roman" w:cs="Times New Roman"/>
                <w:color w:val="000000"/>
                <w:sz w:val="24"/>
                <w:szCs w:val="24"/>
              </w:rPr>
              <w:t>1. Создание проекта моделирования программного приложения</w:t>
            </w:r>
          </w:p>
          <w:p w:rsidR="00E1097D" w:rsidRDefault="007D4D47">
            <w:pPr>
              <w:spacing w:after="0" w:line="240" w:lineRule="auto"/>
              <w:jc w:val="both"/>
              <w:rPr>
                <w:sz w:val="24"/>
                <w:szCs w:val="24"/>
              </w:rPr>
            </w:pPr>
            <w:r>
              <w:rPr>
                <w:rFonts w:ascii="Times New Roman" w:hAnsi="Times New Roman" w:cs="Times New Roman"/>
                <w:color w:val="000000"/>
                <w:sz w:val="24"/>
                <w:szCs w:val="24"/>
              </w:rPr>
              <w:t>2. Схема классов UML</w:t>
            </w:r>
          </w:p>
          <w:p w:rsidR="00E1097D" w:rsidRDefault="007D4D47">
            <w:pPr>
              <w:spacing w:after="0" w:line="240" w:lineRule="auto"/>
              <w:jc w:val="both"/>
              <w:rPr>
                <w:sz w:val="24"/>
                <w:szCs w:val="24"/>
              </w:rPr>
            </w:pPr>
            <w:r>
              <w:rPr>
                <w:rFonts w:ascii="Times New Roman" w:hAnsi="Times New Roman" w:cs="Times New Roman"/>
                <w:color w:val="000000"/>
                <w:sz w:val="24"/>
                <w:szCs w:val="24"/>
              </w:rPr>
              <w:t>3. Схема последовательностей UML</w:t>
            </w:r>
          </w:p>
          <w:p w:rsidR="00E1097D" w:rsidRDefault="007D4D47">
            <w:pPr>
              <w:spacing w:after="0" w:line="240" w:lineRule="auto"/>
              <w:jc w:val="both"/>
              <w:rPr>
                <w:sz w:val="24"/>
                <w:szCs w:val="24"/>
              </w:rPr>
            </w:pPr>
            <w:r>
              <w:rPr>
                <w:rFonts w:ascii="Times New Roman" w:hAnsi="Times New Roman" w:cs="Times New Roman"/>
                <w:color w:val="000000"/>
                <w:sz w:val="24"/>
                <w:szCs w:val="24"/>
              </w:rPr>
              <w:t>4. Схема вариантов использования UML</w:t>
            </w:r>
          </w:p>
          <w:p w:rsidR="00E1097D" w:rsidRDefault="007D4D47">
            <w:pPr>
              <w:spacing w:after="0" w:line="240" w:lineRule="auto"/>
              <w:jc w:val="both"/>
              <w:rPr>
                <w:sz w:val="24"/>
                <w:szCs w:val="24"/>
              </w:rPr>
            </w:pPr>
            <w:r>
              <w:rPr>
                <w:rFonts w:ascii="Times New Roman" w:hAnsi="Times New Roman" w:cs="Times New Roman"/>
                <w:color w:val="000000"/>
                <w:sz w:val="24"/>
                <w:szCs w:val="24"/>
              </w:rPr>
              <w:t>5. Схема активности UML</w:t>
            </w:r>
          </w:p>
          <w:p w:rsidR="00E1097D" w:rsidRDefault="007D4D47">
            <w:pPr>
              <w:spacing w:after="0" w:line="240" w:lineRule="auto"/>
              <w:jc w:val="both"/>
              <w:rPr>
                <w:sz w:val="24"/>
                <w:szCs w:val="24"/>
              </w:rPr>
            </w:pPr>
            <w:r>
              <w:rPr>
                <w:rFonts w:ascii="Times New Roman" w:hAnsi="Times New Roman" w:cs="Times New Roman"/>
                <w:color w:val="000000"/>
                <w:sz w:val="24"/>
                <w:szCs w:val="24"/>
              </w:rPr>
              <w:t>6. Схема компонентов UML</w:t>
            </w:r>
          </w:p>
          <w:p w:rsidR="00E1097D" w:rsidRDefault="007D4D47">
            <w:pPr>
              <w:spacing w:after="0" w:line="240" w:lineRule="auto"/>
              <w:jc w:val="both"/>
              <w:rPr>
                <w:sz w:val="24"/>
                <w:szCs w:val="24"/>
              </w:rPr>
            </w:pPr>
            <w:r>
              <w:rPr>
                <w:rFonts w:ascii="Times New Roman" w:hAnsi="Times New Roman" w:cs="Times New Roman"/>
                <w:color w:val="000000"/>
                <w:sz w:val="24"/>
                <w:szCs w:val="24"/>
              </w:rPr>
              <w:t>7. Схема слоев.</w:t>
            </w:r>
          </w:p>
        </w:tc>
      </w:tr>
      <w:tr w:rsidR="00E1097D">
        <w:trPr>
          <w:trHeight w:hRule="exact" w:val="14"/>
        </w:trPr>
        <w:tc>
          <w:tcPr>
            <w:tcW w:w="9640" w:type="dxa"/>
          </w:tcPr>
          <w:p w:rsidR="00E1097D" w:rsidRDefault="00E1097D"/>
        </w:tc>
      </w:tr>
      <w:tr w:rsidR="00E1097D">
        <w:trPr>
          <w:trHeight w:hRule="exact" w:val="304"/>
        </w:trPr>
        <w:tc>
          <w:tcPr>
            <w:tcW w:w="9654" w:type="dxa"/>
            <w:shd w:val="clear" w:color="000000" w:fill="FFFFFF"/>
            <w:tcMar>
              <w:left w:w="34" w:type="dxa"/>
              <w:right w:w="34" w:type="dxa"/>
            </w:tcMar>
          </w:tcPr>
          <w:p w:rsidR="00E1097D" w:rsidRDefault="007D4D47">
            <w:pPr>
              <w:spacing w:after="0" w:line="240" w:lineRule="auto"/>
              <w:jc w:val="center"/>
              <w:rPr>
                <w:sz w:val="24"/>
                <w:szCs w:val="24"/>
              </w:rPr>
            </w:pPr>
            <w:r>
              <w:rPr>
                <w:rFonts w:ascii="Times New Roman" w:hAnsi="Times New Roman" w:cs="Times New Roman"/>
                <w:b/>
                <w:color w:val="000000"/>
                <w:sz w:val="24"/>
                <w:szCs w:val="24"/>
              </w:rPr>
              <w:t>Планирование итераций</w:t>
            </w:r>
          </w:p>
        </w:tc>
      </w:tr>
      <w:tr w:rsidR="00E1097D">
        <w:trPr>
          <w:trHeight w:hRule="exact" w:val="1366"/>
        </w:trPr>
        <w:tc>
          <w:tcPr>
            <w:tcW w:w="9654" w:type="dxa"/>
            <w:shd w:val="clear" w:color="000000" w:fill="FFFFFF"/>
            <w:tcMar>
              <w:left w:w="34" w:type="dxa"/>
              <w:right w:w="34" w:type="dxa"/>
            </w:tcMar>
          </w:tcPr>
          <w:p w:rsidR="00E1097D" w:rsidRDefault="007D4D47">
            <w:pPr>
              <w:spacing w:after="0" w:line="240" w:lineRule="auto"/>
              <w:jc w:val="both"/>
              <w:rPr>
                <w:sz w:val="24"/>
                <w:szCs w:val="24"/>
              </w:rPr>
            </w:pPr>
            <w:r>
              <w:rPr>
                <w:rFonts w:ascii="Times New Roman" w:hAnsi="Times New Roman" w:cs="Times New Roman"/>
                <w:color w:val="000000"/>
                <w:sz w:val="24"/>
                <w:szCs w:val="24"/>
              </w:rPr>
              <w:t>1. Планирование спринта</w:t>
            </w:r>
          </w:p>
          <w:p w:rsidR="00E1097D" w:rsidRDefault="007D4D47">
            <w:pPr>
              <w:spacing w:after="0" w:line="240" w:lineRule="auto"/>
              <w:jc w:val="both"/>
              <w:rPr>
                <w:sz w:val="24"/>
                <w:szCs w:val="24"/>
              </w:rPr>
            </w:pPr>
            <w:r>
              <w:rPr>
                <w:rFonts w:ascii="Times New Roman" w:hAnsi="Times New Roman" w:cs="Times New Roman"/>
                <w:color w:val="000000"/>
                <w:sz w:val="24"/>
                <w:szCs w:val="24"/>
              </w:rPr>
              <w:t>2. Оценка объема/сложности элементов работы</w:t>
            </w:r>
          </w:p>
          <w:p w:rsidR="00E1097D" w:rsidRDefault="007D4D47">
            <w:pPr>
              <w:spacing w:after="0" w:line="240" w:lineRule="auto"/>
              <w:jc w:val="both"/>
              <w:rPr>
                <w:sz w:val="24"/>
                <w:szCs w:val="24"/>
              </w:rPr>
            </w:pPr>
            <w:r>
              <w:rPr>
                <w:rFonts w:ascii="Times New Roman" w:hAnsi="Times New Roman" w:cs="Times New Roman"/>
                <w:color w:val="000000"/>
                <w:sz w:val="24"/>
                <w:szCs w:val="24"/>
              </w:rPr>
              <w:t>3. Назначение приоритетов рабочим элементам</w:t>
            </w:r>
          </w:p>
          <w:p w:rsidR="00E1097D" w:rsidRDefault="007D4D47">
            <w:pPr>
              <w:spacing w:after="0" w:line="240" w:lineRule="auto"/>
              <w:jc w:val="both"/>
              <w:rPr>
                <w:sz w:val="24"/>
                <w:szCs w:val="24"/>
              </w:rPr>
            </w:pPr>
            <w:r>
              <w:rPr>
                <w:rFonts w:ascii="Times New Roman" w:hAnsi="Times New Roman" w:cs="Times New Roman"/>
                <w:color w:val="000000"/>
                <w:sz w:val="24"/>
                <w:szCs w:val="24"/>
              </w:rPr>
              <w:t>4. Планирование задач спринта</w:t>
            </w:r>
          </w:p>
          <w:p w:rsidR="00E1097D" w:rsidRDefault="007D4D47">
            <w:pPr>
              <w:spacing w:after="0" w:line="240" w:lineRule="auto"/>
              <w:jc w:val="both"/>
              <w:rPr>
                <w:sz w:val="24"/>
                <w:szCs w:val="24"/>
              </w:rPr>
            </w:pPr>
            <w:r>
              <w:rPr>
                <w:rFonts w:ascii="Times New Roman" w:hAnsi="Times New Roman" w:cs="Times New Roman"/>
                <w:color w:val="000000"/>
                <w:sz w:val="24"/>
                <w:szCs w:val="24"/>
              </w:rPr>
              <w:t>5. Оценка трудозатрат</w:t>
            </w:r>
          </w:p>
        </w:tc>
      </w:tr>
      <w:tr w:rsidR="00E1097D">
        <w:trPr>
          <w:trHeight w:hRule="exact" w:val="14"/>
        </w:trPr>
        <w:tc>
          <w:tcPr>
            <w:tcW w:w="9640" w:type="dxa"/>
          </w:tcPr>
          <w:p w:rsidR="00E1097D" w:rsidRDefault="00E1097D"/>
        </w:tc>
      </w:tr>
      <w:tr w:rsidR="00E1097D">
        <w:trPr>
          <w:trHeight w:hRule="exact" w:val="304"/>
        </w:trPr>
        <w:tc>
          <w:tcPr>
            <w:tcW w:w="9654" w:type="dxa"/>
            <w:shd w:val="clear" w:color="000000" w:fill="FFFFFF"/>
            <w:tcMar>
              <w:left w:w="34" w:type="dxa"/>
              <w:right w:w="34" w:type="dxa"/>
            </w:tcMar>
          </w:tcPr>
          <w:p w:rsidR="00E1097D" w:rsidRDefault="007D4D47">
            <w:pPr>
              <w:spacing w:after="0" w:line="240" w:lineRule="auto"/>
              <w:jc w:val="center"/>
              <w:rPr>
                <w:sz w:val="24"/>
                <w:szCs w:val="24"/>
              </w:rPr>
            </w:pPr>
            <w:r>
              <w:rPr>
                <w:rFonts w:ascii="Times New Roman" w:hAnsi="Times New Roman" w:cs="Times New Roman"/>
                <w:b/>
                <w:color w:val="000000"/>
                <w:sz w:val="24"/>
                <w:szCs w:val="24"/>
              </w:rPr>
              <w:t>Моделирование интерфейса пользователя</w:t>
            </w:r>
          </w:p>
        </w:tc>
      </w:tr>
      <w:tr w:rsidR="00E1097D">
        <w:trPr>
          <w:trHeight w:hRule="exact" w:val="826"/>
        </w:trPr>
        <w:tc>
          <w:tcPr>
            <w:tcW w:w="9654" w:type="dxa"/>
            <w:shd w:val="clear" w:color="000000" w:fill="FFFFFF"/>
            <w:tcMar>
              <w:left w:w="34" w:type="dxa"/>
              <w:right w:w="34" w:type="dxa"/>
            </w:tcMar>
          </w:tcPr>
          <w:p w:rsidR="00E1097D" w:rsidRDefault="007D4D47">
            <w:pPr>
              <w:spacing w:after="0" w:line="240" w:lineRule="auto"/>
              <w:jc w:val="both"/>
              <w:rPr>
                <w:sz w:val="24"/>
                <w:szCs w:val="24"/>
              </w:rPr>
            </w:pPr>
            <w:r>
              <w:rPr>
                <w:rFonts w:ascii="Times New Roman" w:hAnsi="Times New Roman" w:cs="Times New Roman"/>
                <w:color w:val="000000"/>
                <w:sz w:val="24"/>
                <w:szCs w:val="24"/>
              </w:rPr>
              <w:t>1. Раскадровка</w:t>
            </w:r>
          </w:p>
          <w:p w:rsidR="00E1097D" w:rsidRDefault="007D4D47">
            <w:pPr>
              <w:spacing w:after="0" w:line="240" w:lineRule="auto"/>
              <w:jc w:val="both"/>
              <w:rPr>
                <w:sz w:val="24"/>
                <w:szCs w:val="24"/>
              </w:rPr>
            </w:pPr>
            <w:r>
              <w:rPr>
                <w:rFonts w:ascii="Times New Roman" w:hAnsi="Times New Roman" w:cs="Times New Roman"/>
                <w:color w:val="000000"/>
                <w:sz w:val="24"/>
                <w:szCs w:val="24"/>
              </w:rPr>
              <w:t>2. Презентация интерфейса</w:t>
            </w:r>
          </w:p>
          <w:p w:rsidR="00E1097D" w:rsidRDefault="007D4D47">
            <w:pPr>
              <w:spacing w:after="0" w:line="240" w:lineRule="auto"/>
              <w:jc w:val="both"/>
              <w:rPr>
                <w:sz w:val="24"/>
                <w:szCs w:val="24"/>
              </w:rPr>
            </w:pPr>
            <w:r>
              <w:rPr>
                <w:rFonts w:ascii="Times New Roman" w:hAnsi="Times New Roman" w:cs="Times New Roman"/>
                <w:color w:val="000000"/>
                <w:sz w:val="24"/>
                <w:szCs w:val="24"/>
              </w:rPr>
              <w:t>3. Связываение раскадровки с рабочим элементом</w:t>
            </w:r>
          </w:p>
        </w:tc>
      </w:tr>
      <w:tr w:rsidR="00E1097D">
        <w:trPr>
          <w:trHeight w:hRule="exact" w:val="14"/>
        </w:trPr>
        <w:tc>
          <w:tcPr>
            <w:tcW w:w="9640" w:type="dxa"/>
          </w:tcPr>
          <w:p w:rsidR="00E1097D" w:rsidRDefault="00E1097D"/>
        </w:tc>
      </w:tr>
      <w:tr w:rsidR="00E1097D">
        <w:trPr>
          <w:trHeight w:hRule="exact" w:val="304"/>
        </w:trPr>
        <w:tc>
          <w:tcPr>
            <w:tcW w:w="9654" w:type="dxa"/>
            <w:shd w:val="clear" w:color="000000" w:fill="FFFFFF"/>
            <w:tcMar>
              <w:left w:w="34" w:type="dxa"/>
              <w:right w:w="34" w:type="dxa"/>
            </w:tcMar>
          </w:tcPr>
          <w:p w:rsidR="00E1097D" w:rsidRDefault="007D4D47">
            <w:pPr>
              <w:spacing w:after="0" w:line="240" w:lineRule="auto"/>
              <w:jc w:val="center"/>
              <w:rPr>
                <w:sz w:val="24"/>
                <w:szCs w:val="24"/>
              </w:rPr>
            </w:pPr>
            <w:r>
              <w:rPr>
                <w:rFonts w:ascii="Times New Roman" w:hAnsi="Times New Roman" w:cs="Times New Roman"/>
                <w:b/>
                <w:color w:val="000000"/>
                <w:sz w:val="24"/>
                <w:szCs w:val="24"/>
              </w:rPr>
              <w:t>Работа с базой данных в автономном режиме</w:t>
            </w:r>
          </w:p>
        </w:tc>
      </w:tr>
      <w:tr w:rsidR="00E1097D">
        <w:trPr>
          <w:trHeight w:hRule="exact" w:val="826"/>
        </w:trPr>
        <w:tc>
          <w:tcPr>
            <w:tcW w:w="9654" w:type="dxa"/>
            <w:shd w:val="clear" w:color="000000" w:fill="FFFFFF"/>
            <w:tcMar>
              <w:left w:w="34" w:type="dxa"/>
              <w:right w:w="34" w:type="dxa"/>
            </w:tcMar>
          </w:tcPr>
          <w:p w:rsidR="00E1097D" w:rsidRDefault="007D4D47">
            <w:pPr>
              <w:spacing w:after="0" w:line="240" w:lineRule="auto"/>
              <w:jc w:val="both"/>
              <w:rPr>
                <w:sz w:val="24"/>
                <w:szCs w:val="24"/>
              </w:rPr>
            </w:pPr>
            <w:r>
              <w:rPr>
                <w:rFonts w:ascii="Times New Roman" w:hAnsi="Times New Roman" w:cs="Times New Roman"/>
                <w:color w:val="000000"/>
                <w:sz w:val="24"/>
                <w:szCs w:val="24"/>
              </w:rPr>
              <w:t>Создание проекта базы данных</w:t>
            </w:r>
          </w:p>
          <w:p w:rsidR="00E1097D" w:rsidRDefault="007D4D47">
            <w:pPr>
              <w:spacing w:after="0" w:line="240" w:lineRule="auto"/>
              <w:jc w:val="both"/>
              <w:rPr>
                <w:sz w:val="24"/>
                <w:szCs w:val="24"/>
              </w:rPr>
            </w:pPr>
            <w:r>
              <w:rPr>
                <w:rFonts w:ascii="Times New Roman" w:hAnsi="Times New Roman" w:cs="Times New Roman"/>
                <w:color w:val="000000"/>
                <w:sz w:val="24"/>
                <w:szCs w:val="24"/>
              </w:rPr>
              <w:t>Модификация базы данных</w:t>
            </w:r>
          </w:p>
          <w:p w:rsidR="00E1097D" w:rsidRDefault="007D4D47">
            <w:pPr>
              <w:spacing w:after="0" w:line="240" w:lineRule="auto"/>
              <w:jc w:val="both"/>
              <w:rPr>
                <w:sz w:val="24"/>
                <w:szCs w:val="24"/>
              </w:rPr>
            </w:pPr>
            <w:r>
              <w:rPr>
                <w:rFonts w:ascii="Times New Roman" w:hAnsi="Times New Roman" w:cs="Times New Roman"/>
                <w:color w:val="000000"/>
                <w:sz w:val="24"/>
                <w:szCs w:val="24"/>
              </w:rPr>
              <w:t>Развертывание тестовой базы данных</w:t>
            </w:r>
          </w:p>
        </w:tc>
      </w:tr>
      <w:tr w:rsidR="00E1097D">
        <w:trPr>
          <w:trHeight w:hRule="exact" w:val="14"/>
        </w:trPr>
        <w:tc>
          <w:tcPr>
            <w:tcW w:w="9640" w:type="dxa"/>
          </w:tcPr>
          <w:p w:rsidR="00E1097D" w:rsidRDefault="00E1097D"/>
        </w:tc>
      </w:tr>
      <w:tr w:rsidR="00E1097D">
        <w:trPr>
          <w:trHeight w:hRule="exact" w:val="304"/>
        </w:trPr>
        <w:tc>
          <w:tcPr>
            <w:tcW w:w="9654" w:type="dxa"/>
            <w:shd w:val="clear" w:color="000000" w:fill="FFFFFF"/>
            <w:tcMar>
              <w:left w:w="34" w:type="dxa"/>
              <w:right w:w="34" w:type="dxa"/>
            </w:tcMar>
          </w:tcPr>
          <w:p w:rsidR="00E1097D" w:rsidRDefault="007D4D47">
            <w:pPr>
              <w:spacing w:after="0" w:line="240" w:lineRule="auto"/>
              <w:jc w:val="center"/>
              <w:rPr>
                <w:sz w:val="24"/>
                <w:szCs w:val="24"/>
              </w:rPr>
            </w:pPr>
            <w:r>
              <w:rPr>
                <w:rFonts w:ascii="Times New Roman" w:hAnsi="Times New Roman" w:cs="Times New Roman"/>
                <w:b/>
                <w:color w:val="000000"/>
                <w:sz w:val="24"/>
                <w:szCs w:val="24"/>
              </w:rPr>
              <w:t>Функциональная декомпозиция КИС</w:t>
            </w:r>
          </w:p>
        </w:tc>
      </w:tr>
      <w:tr w:rsidR="00E1097D">
        <w:trPr>
          <w:trHeight w:hRule="exact" w:val="826"/>
        </w:trPr>
        <w:tc>
          <w:tcPr>
            <w:tcW w:w="9654" w:type="dxa"/>
            <w:shd w:val="clear" w:color="000000" w:fill="FFFFFF"/>
            <w:tcMar>
              <w:left w:w="34" w:type="dxa"/>
              <w:right w:w="34" w:type="dxa"/>
            </w:tcMar>
          </w:tcPr>
          <w:p w:rsidR="00E1097D" w:rsidRDefault="007D4D47">
            <w:pPr>
              <w:spacing w:after="0" w:line="240" w:lineRule="auto"/>
              <w:jc w:val="both"/>
              <w:rPr>
                <w:sz w:val="24"/>
                <w:szCs w:val="24"/>
              </w:rPr>
            </w:pPr>
            <w:r>
              <w:rPr>
                <w:rFonts w:ascii="Times New Roman" w:hAnsi="Times New Roman" w:cs="Times New Roman"/>
                <w:color w:val="000000"/>
                <w:sz w:val="24"/>
                <w:szCs w:val="24"/>
              </w:rPr>
              <w:t>1. Контуры функционального управления</w:t>
            </w:r>
          </w:p>
          <w:p w:rsidR="00E1097D" w:rsidRDefault="007D4D47">
            <w:pPr>
              <w:spacing w:after="0" w:line="240" w:lineRule="auto"/>
              <w:jc w:val="both"/>
              <w:rPr>
                <w:sz w:val="24"/>
                <w:szCs w:val="24"/>
              </w:rPr>
            </w:pPr>
            <w:r>
              <w:rPr>
                <w:rFonts w:ascii="Times New Roman" w:hAnsi="Times New Roman" w:cs="Times New Roman"/>
                <w:color w:val="000000"/>
                <w:sz w:val="24"/>
                <w:szCs w:val="24"/>
              </w:rPr>
              <w:t>2. Стандарты управления предприятием: MRP, CRP, MRP II</w:t>
            </w:r>
          </w:p>
          <w:p w:rsidR="00E1097D" w:rsidRDefault="007D4D47">
            <w:pPr>
              <w:spacing w:after="0" w:line="240" w:lineRule="auto"/>
              <w:jc w:val="both"/>
              <w:rPr>
                <w:sz w:val="24"/>
                <w:szCs w:val="24"/>
              </w:rPr>
            </w:pPr>
            <w:r>
              <w:rPr>
                <w:rFonts w:ascii="Times New Roman" w:hAnsi="Times New Roman" w:cs="Times New Roman"/>
                <w:color w:val="000000"/>
                <w:sz w:val="24"/>
                <w:szCs w:val="24"/>
              </w:rPr>
              <w:t>Концепция ERP, ERP II</w:t>
            </w:r>
          </w:p>
        </w:tc>
      </w:tr>
      <w:tr w:rsidR="00E1097D">
        <w:trPr>
          <w:trHeight w:hRule="exact" w:val="14"/>
        </w:trPr>
        <w:tc>
          <w:tcPr>
            <w:tcW w:w="9640" w:type="dxa"/>
          </w:tcPr>
          <w:p w:rsidR="00E1097D" w:rsidRDefault="00E1097D"/>
        </w:tc>
      </w:tr>
      <w:tr w:rsidR="00E1097D">
        <w:trPr>
          <w:trHeight w:hRule="exact" w:val="304"/>
        </w:trPr>
        <w:tc>
          <w:tcPr>
            <w:tcW w:w="9654" w:type="dxa"/>
            <w:shd w:val="clear" w:color="000000" w:fill="FFFFFF"/>
            <w:tcMar>
              <w:left w:w="34" w:type="dxa"/>
              <w:right w:w="34" w:type="dxa"/>
            </w:tcMar>
          </w:tcPr>
          <w:p w:rsidR="00E1097D" w:rsidRDefault="007D4D47">
            <w:pPr>
              <w:spacing w:after="0" w:line="240" w:lineRule="auto"/>
              <w:jc w:val="center"/>
              <w:rPr>
                <w:sz w:val="24"/>
                <w:szCs w:val="24"/>
              </w:rPr>
            </w:pPr>
            <w:r>
              <w:rPr>
                <w:rFonts w:ascii="Times New Roman" w:hAnsi="Times New Roman" w:cs="Times New Roman"/>
                <w:b/>
                <w:color w:val="000000"/>
                <w:sz w:val="24"/>
                <w:szCs w:val="24"/>
              </w:rPr>
              <w:t>Информационные технологии корпоративного типа</w:t>
            </w:r>
          </w:p>
        </w:tc>
      </w:tr>
      <w:tr w:rsidR="00E1097D">
        <w:trPr>
          <w:trHeight w:hRule="exact" w:val="826"/>
        </w:trPr>
        <w:tc>
          <w:tcPr>
            <w:tcW w:w="9654" w:type="dxa"/>
            <w:shd w:val="clear" w:color="000000" w:fill="FFFFFF"/>
            <w:tcMar>
              <w:left w:w="34" w:type="dxa"/>
              <w:right w:w="34" w:type="dxa"/>
            </w:tcMar>
          </w:tcPr>
          <w:p w:rsidR="00E1097D" w:rsidRDefault="007D4D47">
            <w:pPr>
              <w:spacing w:after="0" w:line="240" w:lineRule="auto"/>
              <w:jc w:val="both"/>
              <w:rPr>
                <w:sz w:val="24"/>
                <w:szCs w:val="24"/>
              </w:rPr>
            </w:pPr>
            <w:r>
              <w:rPr>
                <w:rFonts w:ascii="Times New Roman" w:hAnsi="Times New Roman" w:cs="Times New Roman"/>
                <w:color w:val="000000"/>
                <w:sz w:val="24"/>
                <w:szCs w:val="24"/>
              </w:rPr>
              <w:t>1. Корпоративные вычислительные ресурсы и платформы.</w:t>
            </w:r>
          </w:p>
          <w:p w:rsidR="00E1097D" w:rsidRDefault="007D4D47">
            <w:pPr>
              <w:spacing w:after="0" w:line="240" w:lineRule="auto"/>
              <w:jc w:val="both"/>
              <w:rPr>
                <w:sz w:val="24"/>
                <w:szCs w:val="24"/>
              </w:rPr>
            </w:pPr>
            <w:r>
              <w:rPr>
                <w:rFonts w:ascii="Times New Roman" w:hAnsi="Times New Roman" w:cs="Times New Roman"/>
                <w:color w:val="000000"/>
                <w:sz w:val="24"/>
                <w:szCs w:val="24"/>
              </w:rPr>
              <w:t>2. Центры обработки данных (ЦОД).</w:t>
            </w:r>
          </w:p>
          <w:p w:rsidR="00E1097D" w:rsidRDefault="007D4D47">
            <w:pPr>
              <w:spacing w:after="0" w:line="240" w:lineRule="auto"/>
              <w:jc w:val="both"/>
              <w:rPr>
                <w:sz w:val="24"/>
                <w:szCs w:val="24"/>
              </w:rPr>
            </w:pPr>
            <w:r>
              <w:rPr>
                <w:rFonts w:ascii="Times New Roman" w:hAnsi="Times New Roman" w:cs="Times New Roman"/>
                <w:color w:val="000000"/>
                <w:sz w:val="24"/>
                <w:szCs w:val="24"/>
              </w:rPr>
              <w:t>3. Корпоративные информационные ресурсы (базы данных, хранилища данных)</w:t>
            </w:r>
          </w:p>
        </w:tc>
      </w:tr>
      <w:tr w:rsidR="00E1097D">
        <w:trPr>
          <w:trHeight w:hRule="exact" w:val="14"/>
        </w:trPr>
        <w:tc>
          <w:tcPr>
            <w:tcW w:w="9640" w:type="dxa"/>
          </w:tcPr>
          <w:p w:rsidR="00E1097D" w:rsidRDefault="00E1097D"/>
        </w:tc>
      </w:tr>
      <w:tr w:rsidR="00E1097D">
        <w:trPr>
          <w:trHeight w:hRule="exact" w:val="304"/>
        </w:trPr>
        <w:tc>
          <w:tcPr>
            <w:tcW w:w="9654" w:type="dxa"/>
            <w:shd w:val="clear" w:color="000000" w:fill="FFFFFF"/>
            <w:tcMar>
              <w:left w:w="34" w:type="dxa"/>
              <w:right w:w="34" w:type="dxa"/>
            </w:tcMar>
          </w:tcPr>
          <w:p w:rsidR="00E1097D" w:rsidRDefault="007D4D47">
            <w:pPr>
              <w:spacing w:after="0" w:line="240" w:lineRule="auto"/>
              <w:jc w:val="center"/>
              <w:rPr>
                <w:sz w:val="24"/>
                <w:szCs w:val="24"/>
              </w:rPr>
            </w:pPr>
            <w:r>
              <w:rPr>
                <w:rFonts w:ascii="Times New Roman" w:hAnsi="Times New Roman" w:cs="Times New Roman"/>
                <w:b/>
                <w:color w:val="000000"/>
                <w:sz w:val="24"/>
                <w:szCs w:val="24"/>
              </w:rPr>
              <w:t>Проективные внедрения КИС в различных методологиях  (деловая игра)</w:t>
            </w:r>
          </w:p>
        </w:tc>
      </w:tr>
      <w:tr w:rsidR="00E1097D">
        <w:trPr>
          <w:trHeight w:hRule="exact" w:val="1096"/>
        </w:trPr>
        <w:tc>
          <w:tcPr>
            <w:tcW w:w="9654" w:type="dxa"/>
            <w:shd w:val="clear" w:color="000000" w:fill="FFFFFF"/>
            <w:tcMar>
              <w:left w:w="34" w:type="dxa"/>
              <w:right w:w="34" w:type="dxa"/>
            </w:tcMar>
          </w:tcPr>
          <w:p w:rsidR="00E1097D" w:rsidRDefault="007D4D47">
            <w:pPr>
              <w:spacing w:after="0" w:line="240" w:lineRule="auto"/>
              <w:jc w:val="both"/>
              <w:rPr>
                <w:sz w:val="24"/>
                <w:szCs w:val="24"/>
              </w:rPr>
            </w:pPr>
            <w:r>
              <w:rPr>
                <w:rFonts w:ascii="Times New Roman" w:hAnsi="Times New Roman" w:cs="Times New Roman"/>
                <w:color w:val="000000"/>
                <w:sz w:val="24"/>
                <w:szCs w:val="24"/>
              </w:rPr>
              <w:t>Концепция игры. Имеется общая концепция проекта внедрения КИС. Имеется две группы аналитиков (А и В). Группа А пытается построить проект внедрения КИС на основе методо-логии компании Microsoft: «MSF». Группа В пытается построить проект внедрения ИС на основе методологии компании SAP: «Процедурная модель SAP».</w:t>
            </w:r>
          </w:p>
        </w:tc>
      </w:tr>
    </w:tbl>
    <w:p w:rsidR="00E1097D" w:rsidRDefault="007D4D47">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E1097D">
        <w:trPr>
          <w:trHeight w:hRule="exact" w:val="304"/>
        </w:trPr>
        <w:tc>
          <w:tcPr>
            <w:tcW w:w="9654" w:type="dxa"/>
            <w:gridSpan w:val="2"/>
            <w:shd w:val="clear" w:color="000000" w:fill="FFFFFF"/>
            <w:tcMar>
              <w:left w:w="34" w:type="dxa"/>
              <w:right w:w="34" w:type="dxa"/>
            </w:tcMar>
          </w:tcPr>
          <w:p w:rsidR="00E1097D" w:rsidRDefault="007D4D47">
            <w:pPr>
              <w:spacing w:after="0" w:line="240" w:lineRule="auto"/>
              <w:jc w:val="center"/>
              <w:rPr>
                <w:sz w:val="24"/>
                <w:szCs w:val="24"/>
              </w:rPr>
            </w:pPr>
            <w:r>
              <w:rPr>
                <w:rFonts w:ascii="Times New Roman" w:hAnsi="Times New Roman" w:cs="Times New Roman"/>
                <w:b/>
                <w:color w:val="000000"/>
                <w:sz w:val="24"/>
                <w:szCs w:val="24"/>
              </w:rPr>
              <w:lastRenderedPageBreak/>
              <w:t>Перспективы развития КИС</w:t>
            </w:r>
          </w:p>
        </w:tc>
      </w:tr>
      <w:tr w:rsidR="00E1097D">
        <w:trPr>
          <w:trHeight w:hRule="exact" w:val="1096"/>
        </w:trPr>
        <w:tc>
          <w:tcPr>
            <w:tcW w:w="9654" w:type="dxa"/>
            <w:gridSpan w:val="2"/>
            <w:shd w:val="clear" w:color="000000" w:fill="FFFFFF"/>
            <w:tcMar>
              <w:left w:w="34" w:type="dxa"/>
              <w:right w:w="34" w:type="dxa"/>
            </w:tcMar>
          </w:tcPr>
          <w:p w:rsidR="00E1097D" w:rsidRDefault="007D4D47">
            <w:pPr>
              <w:spacing w:after="0" w:line="240" w:lineRule="auto"/>
              <w:jc w:val="both"/>
              <w:rPr>
                <w:sz w:val="24"/>
                <w:szCs w:val="24"/>
              </w:rPr>
            </w:pPr>
            <w:r>
              <w:rPr>
                <w:rFonts w:ascii="Times New Roman" w:hAnsi="Times New Roman" w:cs="Times New Roman"/>
                <w:color w:val="000000"/>
                <w:sz w:val="24"/>
                <w:szCs w:val="24"/>
              </w:rPr>
              <w:t>Тенденции развития информационных систем на промышленных предприятиях материального производства.</w:t>
            </w:r>
          </w:p>
          <w:p w:rsidR="00E1097D" w:rsidRDefault="007D4D47">
            <w:pPr>
              <w:spacing w:after="0" w:line="240" w:lineRule="auto"/>
              <w:jc w:val="both"/>
              <w:rPr>
                <w:sz w:val="24"/>
                <w:szCs w:val="24"/>
              </w:rPr>
            </w:pPr>
            <w:r>
              <w:rPr>
                <w:rFonts w:ascii="Times New Roman" w:hAnsi="Times New Roman" w:cs="Times New Roman"/>
                <w:color w:val="000000"/>
                <w:sz w:val="24"/>
                <w:szCs w:val="24"/>
              </w:rPr>
              <w:t>Сервис-ориентированная архитектура КИС, облачные вычисления.</w:t>
            </w:r>
          </w:p>
          <w:p w:rsidR="00E1097D" w:rsidRDefault="007D4D47">
            <w:pPr>
              <w:spacing w:after="0" w:line="240" w:lineRule="auto"/>
              <w:jc w:val="both"/>
              <w:rPr>
                <w:sz w:val="24"/>
                <w:szCs w:val="24"/>
              </w:rPr>
            </w:pPr>
            <w:r>
              <w:rPr>
                <w:rFonts w:ascii="Times New Roman" w:hAnsi="Times New Roman" w:cs="Times New Roman"/>
                <w:color w:val="000000"/>
                <w:sz w:val="24"/>
                <w:szCs w:val="24"/>
              </w:rPr>
              <w:t>CASE-технологии создания КИС</w:t>
            </w:r>
          </w:p>
        </w:tc>
      </w:tr>
      <w:tr w:rsidR="00E1097D">
        <w:trPr>
          <w:trHeight w:hRule="exact" w:val="855"/>
        </w:trPr>
        <w:tc>
          <w:tcPr>
            <w:tcW w:w="9654" w:type="dxa"/>
            <w:gridSpan w:val="2"/>
            <w:shd w:val="clear" w:color="000000" w:fill="FFFFFF"/>
            <w:tcMar>
              <w:left w:w="34" w:type="dxa"/>
              <w:right w:w="34" w:type="dxa"/>
            </w:tcMar>
          </w:tcPr>
          <w:p w:rsidR="00E1097D" w:rsidRDefault="00E1097D">
            <w:pPr>
              <w:spacing w:after="0" w:line="240" w:lineRule="auto"/>
              <w:rPr>
                <w:sz w:val="24"/>
                <w:szCs w:val="24"/>
              </w:rPr>
            </w:pPr>
          </w:p>
          <w:p w:rsidR="00E1097D" w:rsidRDefault="007D4D47">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E1097D">
        <w:trPr>
          <w:trHeight w:hRule="exact" w:val="5182"/>
        </w:trPr>
        <w:tc>
          <w:tcPr>
            <w:tcW w:w="9654" w:type="dxa"/>
            <w:gridSpan w:val="2"/>
            <w:shd w:val="clear" w:color="000000" w:fill="FFFFFF"/>
            <w:tcMar>
              <w:left w:w="34" w:type="dxa"/>
              <w:right w:w="34" w:type="dxa"/>
            </w:tcMar>
          </w:tcPr>
          <w:p w:rsidR="00E1097D" w:rsidRDefault="007D4D47">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«Корпоративные информационные системы» / Червенчук И.В.. – Омск: Изд-во Омской гуманитарной академии, 2022.</w:t>
            </w:r>
          </w:p>
          <w:p w:rsidR="00E1097D" w:rsidRDefault="007D4D47">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E1097D" w:rsidRDefault="007D4D47">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E1097D" w:rsidRDefault="007D4D47">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E1097D">
        <w:trPr>
          <w:trHeight w:hRule="exact" w:val="138"/>
        </w:trPr>
        <w:tc>
          <w:tcPr>
            <w:tcW w:w="285" w:type="dxa"/>
          </w:tcPr>
          <w:p w:rsidR="00E1097D" w:rsidRDefault="00E1097D"/>
        </w:tc>
        <w:tc>
          <w:tcPr>
            <w:tcW w:w="9356" w:type="dxa"/>
          </w:tcPr>
          <w:p w:rsidR="00E1097D" w:rsidRDefault="00E1097D"/>
        </w:tc>
      </w:tr>
      <w:tr w:rsidR="00E1097D">
        <w:trPr>
          <w:trHeight w:hRule="exact" w:val="855"/>
        </w:trPr>
        <w:tc>
          <w:tcPr>
            <w:tcW w:w="9654" w:type="dxa"/>
            <w:gridSpan w:val="2"/>
            <w:shd w:val="clear" w:color="000000" w:fill="FFFFFF"/>
            <w:tcMar>
              <w:left w:w="34" w:type="dxa"/>
              <w:right w:w="34" w:type="dxa"/>
            </w:tcMar>
          </w:tcPr>
          <w:p w:rsidR="00E1097D" w:rsidRDefault="007D4D47">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E1097D" w:rsidRDefault="007D4D47">
            <w:pPr>
              <w:spacing w:after="0" w:line="240" w:lineRule="auto"/>
              <w:rPr>
                <w:sz w:val="24"/>
                <w:szCs w:val="24"/>
              </w:rPr>
            </w:pPr>
            <w:r>
              <w:rPr>
                <w:rFonts w:ascii="Times New Roman" w:hAnsi="Times New Roman" w:cs="Times New Roman"/>
                <w:b/>
                <w:color w:val="000000"/>
                <w:sz w:val="24"/>
                <w:szCs w:val="24"/>
              </w:rPr>
              <w:t>Основная:</w:t>
            </w:r>
          </w:p>
        </w:tc>
      </w:tr>
      <w:tr w:rsidR="00E1097D">
        <w:trPr>
          <w:trHeight w:hRule="exact" w:val="826"/>
        </w:trPr>
        <w:tc>
          <w:tcPr>
            <w:tcW w:w="9654" w:type="dxa"/>
            <w:gridSpan w:val="2"/>
            <w:shd w:val="clear" w:color="000000" w:fill="FFFFFF"/>
            <w:tcMar>
              <w:left w:w="34" w:type="dxa"/>
              <w:right w:w="34" w:type="dxa"/>
            </w:tcMar>
          </w:tcPr>
          <w:p w:rsidR="00E1097D" w:rsidRDefault="007D4D47">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Корпоративные</w:t>
            </w:r>
            <w:r>
              <w:t xml:space="preserve"> </w:t>
            </w:r>
            <w:r>
              <w:rPr>
                <w:rFonts w:ascii="Times New Roman" w:hAnsi="Times New Roman" w:cs="Times New Roman"/>
                <w:color w:val="000000"/>
                <w:sz w:val="24"/>
                <w:szCs w:val="24"/>
              </w:rPr>
              <w:t>информационные</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требования</w:t>
            </w:r>
            <w:r>
              <w:t xml:space="preserve"> </w:t>
            </w:r>
            <w:r>
              <w:rPr>
                <w:rFonts w:ascii="Times New Roman" w:hAnsi="Times New Roman" w:cs="Times New Roman"/>
                <w:color w:val="000000"/>
                <w:sz w:val="24"/>
                <w:szCs w:val="24"/>
              </w:rPr>
              <w:t>при</w:t>
            </w:r>
            <w:r>
              <w:t xml:space="preserve"> </w:t>
            </w:r>
            <w:r>
              <w:rPr>
                <w:rFonts w:ascii="Times New Roman" w:hAnsi="Times New Roman" w:cs="Times New Roman"/>
                <w:color w:val="000000"/>
                <w:sz w:val="24"/>
                <w:szCs w:val="24"/>
              </w:rPr>
              <w:t>проектировании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Астапчук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Терещенко</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113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978-5-534-08546-4.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CE6B5C">
                <w:rPr>
                  <w:rStyle w:val="a3"/>
                </w:rPr>
                <w:t>https://urait.ru/bcode/425572</w:t>
              </w:r>
            </w:hyperlink>
            <w:r>
              <w:t xml:space="preserve"> </w:t>
            </w:r>
          </w:p>
        </w:tc>
      </w:tr>
      <w:tr w:rsidR="00E1097D">
        <w:trPr>
          <w:trHeight w:hRule="exact" w:val="1366"/>
        </w:trPr>
        <w:tc>
          <w:tcPr>
            <w:tcW w:w="9654" w:type="dxa"/>
            <w:gridSpan w:val="2"/>
            <w:shd w:val="clear" w:color="000000" w:fill="FFFFFF"/>
            <w:tcMar>
              <w:left w:w="34" w:type="dxa"/>
              <w:right w:w="34" w:type="dxa"/>
            </w:tcMar>
          </w:tcPr>
          <w:p w:rsidR="00E1097D" w:rsidRDefault="007D4D47">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внедрением</w:t>
            </w:r>
            <w:r>
              <w:t xml:space="preserve"> </w:t>
            </w:r>
            <w:r>
              <w:rPr>
                <w:rFonts w:ascii="Times New Roman" w:hAnsi="Times New Roman" w:cs="Times New Roman"/>
                <w:color w:val="000000"/>
                <w:sz w:val="24"/>
                <w:szCs w:val="24"/>
              </w:rPr>
              <w:t>информационных</w:t>
            </w:r>
            <w:r>
              <w:t xml:space="preserve"> </w:t>
            </w:r>
            <w:r>
              <w:rPr>
                <w:rFonts w:ascii="Times New Roman" w:hAnsi="Times New Roman" w:cs="Times New Roman"/>
                <w:color w:val="000000"/>
                <w:sz w:val="24"/>
                <w:szCs w:val="24"/>
              </w:rPr>
              <w:t>систем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Грекул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Денищенко</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Коровкина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внедрением</w:t>
            </w:r>
            <w:r>
              <w:t xml:space="preserve"> </w:t>
            </w:r>
            <w:r>
              <w:rPr>
                <w:rFonts w:ascii="Times New Roman" w:hAnsi="Times New Roman" w:cs="Times New Roman"/>
                <w:color w:val="000000"/>
                <w:sz w:val="24"/>
                <w:szCs w:val="24"/>
              </w:rPr>
              <w:t>информационных</w:t>
            </w:r>
            <w:r>
              <w:t xml:space="preserve"> </w:t>
            </w:r>
            <w:r>
              <w:rPr>
                <w:rFonts w:ascii="Times New Roman" w:hAnsi="Times New Roman" w:cs="Times New Roman"/>
                <w:color w:val="000000"/>
                <w:sz w:val="24"/>
                <w:szCs w:val="24"/>
              </w:rPr>
              <w:t>систем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Интернет-Университет</w:t>
            </w:r>
            <w:r>
              <w:t xml:space="preserve"> </w:t>
            </w:r>
            <w:r>
              <w:rPr>
                <w:rFonts w:ascii="Times New Roman" w:hAnsi="Times New Roman" w:cs="Times New Roman"/>
                <w:color w:val="000000"/>
                <w:sz w:val="24"/>
                <w:szCs w:val="24"/>
              </w:rPr>
              <w:t>Информационных</w:t>
            </w:r>
            <w:r>
              <w:t xml:space="preserve"> </w:t>
            </w:r>
            <w:r>
              <w:rPr>
                <w:rFonts w:ascii="Times New Roman" w:hAnsi="Times New Roman" w:cs="Times New Roman"/>
                <w:color w:val="000000"/>
                <w:sz w:val="24"/>
                <w:szCs w:val="24"/>
              </w:rPr>
              <w:t>Технологий</w:t>
            </w:r>
            <w:r>
              <w:t xml:space="preserve"> </w:t>
            </w:r>
            <w:r>
              <w:rPr>
                <w:rFonts w:ascii="Times New Roman" w:hAnsi="Times New Roman" w:cs="Times New Roman"/>
                <w:color w:val="000000"/>
                <w:sz w:val="24"/>
                <w:szCs w:val="24"/>
              </w:rPr>
              <w:t>(ИНТУИТ),</w:t>
            </w:r>
            <w:r>
              <w:t xml:space="preserve"> </w:t>
            </w:r>
            <w:r>
              <w:rPr>
                <w:rFonts w:ascii="Times New Roman" w:hAnsi="Times New Roman" w:cs="Times New Roman"/>
                <w:color w:val="000000"/>
                <w:sz w:val="24"/>
                <w:szCs w:val="24"/>
              </w:rPr>
              <w:t>Вузовское</w:t>
            </w:r>
            <w:r>
              <w:t xml:space="preserve"> </w:t>
            </w:r>
            <w:r>
              <w:rPr>
                <w:rFonts w:ascii="Times New Roman" w:hAnsi="Times New Roman" w:cs="Times New Roman"/>
                <w:color w:val="000000"/>
                <w:sz w:val="24"/>
                <w:szCs w:val="24"/>
              </w:rPr>
              <w:t>образование,</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224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978-5-4487-0148-1.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CE6B5C">
                <w:rPr>
                  <w:rStyle w:val="a3"/>
                </w:rPr>
                <w:t>http://www.iprbookshop.ru/72342.html</w:t>
              </w:r>
            </w:hyperlink>
            <w:r>
              <w:t xml:space="preserve"> </w:t>
            </w:r>
          </w:p>
        </w:tc>
      </w:tr>
      <w:tr w:rsidR="00E1097D">
        <w:trPr>
          <w:trHeight w:hRule="exact" w:val="277"/>
        </w:trPr>
        <w:tc>
          <w:tcPr>
            <w:tcW w:w="285" w:type="dxa"/>
          </w:tcPr>
          <w:p w:rsidR="00E1097D" w:rsidRDefault="00E1097D"/>
        </w:tc>
        <w:tc>
          <w:tcPr>
            <w:tcW w:w="9370" w:type="dxa"/>
            <w:shd w:val="clear" w:color="000000" w:fill="FFFFFF"/>
            <w:tcMar>
              <w:left w:w="34" w:type="dxa"/>
              <w:right w:w="34" w:type="dxa"/>
            </w:tcMar>
          </w:tcPr>
          <w:p w:rsidR="00E1097D" w:rsidRDefault="007D4D47">
            <w:pPr>
              <w:spacing w:after="0" w:line="240" w:lineRule="auto"/>
              <w:rPr>
                <w:sz w:val="24"/>
                <w:szCs w:val="24"/>
              </w:rPr>
            </w:pPr>
            <w:r>
              <w:rPr>
                <w:rFonts w:ascii="Times New Roman" w:hAnsi="Times New Roman" w:cs="Times New Roman"/>
                <w:i/>
                <w:color w:val="000000"/>
                <w:sz w:val="24"/>
                <w:szCs w:val="24"/>
              </w:rPr>
              <w:t>Дополнительная:</w:t>
            </w:r>
          </w:p>
        </w:tc>
      </w:tr>
      <w:tr w:rsidR="00E1097D">
        <w:trPr>
          <w:trHeight w:hRule="exact" w:val="26"/>
        </w:trPr>
        <w:tc>
          <w:tcPr>
            <w:tcW w:w="9654" w:type="dxa"/>
            <w:gridSpan w:val="2"/>
            <w:vMerge w:val="restart"/>
            <w:shd w:val="clear" w:color="000000" w:fill="FFFFFF"/>
            <w:tcMar>
              <w:left w:w="34" w:type="dxa"/>
              <w:right w:w="34" w:type="dxa"/>
            </w:tcMar>
          </w:tcPr>
          <w:p w:rsidR="00E1097D" w:rsidRDefault="007D4D47">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Информационные</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производственной</w:t>
            </w:r>
            <w:r>
              <w:t xml:space="preserve"> </w:t>
            </w:r>
            <w:r>
              <w:rPr>
                <w:rFonts w:ascii="Times New Roman" w:hAnsi="Times New Roman" w:cs="Times New Roman"/>
                <w:color w:val="000000"/>
                <w:sz w:val="24"/>
                <w:szCs w:val="24"/>
              </w:rPr>
              <w:t>компанией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Рыжко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Рыбников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Рыжко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354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978-5-534-00623-0.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CE6B5C">
                <w:rPr>
                  <w:rStyle w:val="a3"/>
                </w:rPr>
                <w:t>https://urait.ru/bcode/399052</w:t>
              </w:r>
            </w:hyperlink>
            <w:r>
              <w:t xml:space="preserve"> </w:t>
            </w:r>
          </w:p>
        </w:tc>
      </w:tr>
      <w:tr w:rsidR="00E1097D">
        <w:trPr>
          <w:trHeight w:hRule="exact" w:val="799"/>
        </w:trPr>
        <w:tc>
          <w:tcPr>
            <w:tcW w:w="9654" w:type="dxa"/>
            <w:gridSpan w:val="2"/>
            <w:vMerge/>
            <w:shd w:val="clear" w:color="000000" w:fill="FFFFFF"/>
            <w:tcMar>
              <w:left w:w="34" w:type="dxa"/>
              <w:right w:w="34" w:type="dxa"/>
            </w:tcMar>
          </w:tcPr>
          <w:p w:rsidR="00E1097D" w:rsidRDefault="00E1097D"/>
        </w:tc>
      </w:tr>
      <w:tr w:rsidR="00E1097D">
        <w:trPr>
          <w:trHeight w:hRule="exact" w:val="1366"/>
        </w:trPr>
        <w:tc>
          <w:tcPr>
            <w:tcW w:w="9654" w:type="dxa"/>
            <w:gridSpan w:val="2"/>
            <w:shd w:val="clear" w:color="000000" w:fill="FFFFFF"/>
            <w:tcMar>
              <w:left w:w="34" w:type="dxa"/>
              <w:right w:w="34" w:type="dxa"/>
            </w:tcMar>
          </w:tcPr>
          <w:p w:rsidR="00E1097D" w:rsidRDefault="007D4D47">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командной</w:t>
            </w:r>
            <w:r>
              <w:t xml:space="preserve"> </w:t>
            </w:r>
            <w:r>
              <w:rPr>
                <w:rFonts w:ascii="Times New Roman" w:hAnsi="Times New Roman" w:cs="Times New Roman"/>
                <w:color w:val="000000"/>
                <w:sz w:val="24"/>
                <w:szCs w:val="24"/>
              </w:rPr>
              <w:t>разработки</w:t>
            </w:r>
            <w:r>
              <w:t xml:space="preserve"> </w:t>
            </w:r>
            <w:r>
              <w:rPr>
                <w:rFonts w:ascii="Times New Roman" w:hAnsi="Times New Roman" w:cs="Times New Roman"/>
                <w:color w:val="000000"/>
                <w:sz w:val="24"/>
                <w:szCs w:val="24"/>
              </w:rPr>
              <w:t>программного</w:t>
            </w:r>
            <w:r>
              <w:t xml:space="preserve"> </w:t>
            </w:r>
            <w:r>
              <w:rPr>
                <w:rFonts w:ascii="Times New Roman" w:hAnsi="Times New Roman" w:cs="Times New Roman"/>
                <w:color w:val="000000"/>
                <w:sz w:val="24"/>
                <w:szCs w:val="24"/>
              </w:rPr>
              <w:t>обеспечения</w:t>
            </w:r>
            <w:r>
              <w:t xml:space="preserve"> </w:t>
            </w:r>
            <w:r>
              <w:rPr>
                <w:rFonts w:ascii="Times New Roman" w:hAnsi="Times New Roman" w:cs="Times New Roman"/>
                <w:color w:val="000000"/>
                <w:sz w:val="24"/>
                <w:szCs w:val="24"/>
              </w:rPr>
              <w:t>информационных</w:t>
            </w:r>
            <w:r>
              <w:t xml:space="preserve"> </w:t>
            </w:r>
            <w:r>
              <w:rPr>
                <w:rFonts w:ascii="Times New Roman" w:hAnsi="Times New Roman" w:cs="Times New Roman"/>
                <w:color w:val="000000"/>
                <w:sz w:val="24"/>
                <w:szCs w:val="24"/>
              </w:rPr>
              <w:t>систем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Долженко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командной</w:t>
            </w:r>
            <w:r>
              <w:t xml:space="preserve"> </w:t>
            </w:r>
            <w:r>
              <w:rPr>
                <w:rFonts w:ascii="Times New Roman" w:hAnsi="Times New Roman" w:cs="Times New Roman"/>
                <w:color w:val="000000"/>
                <w:sz w:val="24"/>
                <w:szCs w:val="24"/>
              </w:rPr>
              <w:t>разработки</w:t>
            </w:r>
            <w:r>
              <w:t xml:space="preserve"> </w:t>
            </w:r>
            <w:r>
              <w:rPr>
                <w:rFonts w:ascii="Times New Roman" w:hAnsi="Times New Roman" w:cs="Times New Roman"/>
                <w:color w:val="000000"/>
                <w:sz w:val="24"/>
                <w:szCs w:val="24"/>
              </w:rPr>
              <w:t>программного</w:t>
            </w:r>
            <w:r>
              <w:t xml:space="preserve"> </w:t>
            </w:r>
            <w:r>
              <w:rPr>
                <w:rFonts w:ascii="Times New Roman" w:hAnsi="Times New Roman" w:cs="Times New Roman"/>
                <w:color w:val="000000"/>
                <w:sz w:val="24"/>
                <w:szCs w:val="24"/>
              </w:rPr>
              <w:t>обеспечения</w:t>
            </w:r>
            <w:r>
              <w:t xml:space="preserve"> </w:t>
            </w:r>
            <w:r>
              <w:rPr>
                <w:rFonts w:ascii="Times New Roman" w:hAnsi="Times New Roman" w:cs="Times New Roman"/>
                <w:color w:val="000000"/>
                <w:sz w:val="24"/>
                <w:szCs w:val="24"/>
              </w:rPr>
              <w:t>информационных</w:t>
            </w:r>
            <w:r>
              <w:t xml:space="preserve"> </w:t>
            </w:r>
            <w:r>
              <w:rPr>
                <w:rFonts w:ascii="Times New Roman" w:hAnsi="Times New Roman" w:cs="Times New Roman"/>
                <w:color w:val="000000"/>
                <w:sz w:val="24"/>
                <w:szCs w:val="24"/>
              </w:rPr>
              <w:t>систем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Интернет-Университет</w:t>
            </w:r>
            <w:r>
              <w:t xml:space="preserve"> </w:t>
            </w:r>
            <w:r>
              <w:rPr>
                <w:rFonts w:ascii="Times New Roman" w:hAnsi="Times New Roman" w:cs="Times New Roman"/>
                <w:color w:val="000000"/>
                <w:sz w:val="24"/>
                <w:szCs w:val="24"/>
              </w:rPr>
              <w:t>Информационных</w:t>
            </w:r>
            <w:r>
              <w:t xml:space="preserve"> </w:t>
            </w:r>
            <w:r>
              <w:rPr>
                <w:rFonts w:ascii="Times New Roman" w:hAnsi="Times New Roman" w:cs="Times New Roman"/>
                <w:color w:val="000000"/>
                <w:sz w:val="24"/>
                <w:szCs w:val="24"/>
              </w:rPr>
              <w:t>Технологий</w:t>
            </w:r>
            <w:r>
              <w:t xml:space="preserve"> </w:t>
            </w:r>
            <w:r>
              <w:rPr>
                <w:rFonts w:ascii="Times New Roman" w:hAnsi="Times New Roman" w:cs="Times New Roman"/>
                <w:color w:val="000000"/>
                <w:sz w:val="24"/>
                <w:szCs w:val="24"/>
              </w:rPr>
              <w:t>(ИНТУИТ),</w:t>
            </w:r>
            <w:r>
              <w:t xml:space="preserve"> </w:t>
            </w:r>
            <w:r>
              <w:rPr>
                <w:rFonts w:ascii="Times New Roman" w:hAnsi="Times New Roman" w:cs="Times New Roman"/>
                <w:color w:val="000000"/>
                <w:sz w:val="24"/>
                <w:szCs w:val="24"/>
              </w:rPr>
              <w:t>Ай</w:t>
            </w:r>
            <w:r>
              <w:t xml:space="preserve"> </w:t>
            </w:r>
            <w:r>
              <w:rPr>
                <w:rFonts w:ascii="Times New Roman" w:hAnsi="Times New Roman" w:cs="Times New Roman"/>
                <w:color w:val="000000"/>
                <w:sz w:val="24"/>
                <w:szCs w:val="24"/>
              </w:rPr>
              <w:t>Пи</w:t>
            </w:r>
            <w:r>
              <w:t xml:space="preserve"> </w:t>
            </w:r>
            <w:r>
              <w:rPr>
                <w:rFonts w:ascii="Times New Roman" w:hAnsi="Times New Roman" w:cs="Times New Roman"/>
                <w:color w:val="000000"/>
                <w:sz w:val="24"/>
                <w:szCs w:val="24"/>
              </w:rPr>
              <w:t>Эр</w:t>
            </w:r>
            <w:r>
              <w:t xml:space="preserve"> </w:t>
            </w:r>
            <w:r>
              <w:rPr>
                <w:rFonts w:ascii="Times New Roman" w:hAnsi="Times New Roman" w:cs="Times New Roman"/>
                <w:color w:val="000000"/>
                <w:sz w:val="24"/>
                <w:szCs w:val="24"/>
              </w:rPr>
              <w:t>Медиа,</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300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978-5-4486-0525-3.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CE6B5C">
                <w:rPr>
                  <w:rStyle w:val="a3"/>
                </w:rPr>
                <w:t>http://www.iprbookshop.ru/79723.html</w:t>
              </w:r>
            </w:hyperlink>
            <w:r>
              <w:t xml:space="preserve"> </w:t>
            </w:r>
          </w:p>
        </w:tc>
      </w:tr>
      <w:tr w:rsidR="00E1097D">
        <w:trPr>
          <w:trHeight w:hRule="exact" w:val="585"/>
        </w:trPr>
        <w:tc>
          <w:tcPr>
            <w:tcW w:w="9654" w:type="dxa"/>
            <w:gridSpan w:val="2"/>
            <w:shd w:val="clear" w:color="000000" w:fill="FFFFFF"/>
            <w:tcMar>
              <w:left w:w="34" w:type="dxa"/>
              <w:right w:w="34" w:type="dxa"/>
            </w:tcMar>
          </w:tcPr>
          <w:p w:rsidR="00E1097D" w:rsidRDefault="007D4D47">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E1097D">
        <w:trPr>
          <w:trHeight w:hRule="exact" w:val="1694"/>
        </w:trPr>
        <w:tc>
          <w:tcPr>
            <w:tcW w:w="9654" w:type="dxa"/>
            <w:gridSpan w:val="2"/>
            <w:shd w:val="clear" w:color="000000" w:fill="FFFFFF"/>
            <w:tcMar>
              <w:left w:w="34" w:type="dxa"/>
              <w:right w:w="34" w:type="dxa"/>
            </w:tcMar>
          </w:tcPr>
          <w:p w:rsidR="00E1097D" w:rsidRDefault="007D4D47">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CE6B5C">
                <w:rPr>
                  <w:rStyle w:val="a3"/>
                  <w:rFonts w:ascii="Times New Roman" w:hAnsi="Times New Roman" w:cs="Times New Roman"/>
                  <w:sz w:val="24"/>
                  <w:szCs w:val="24"/>
                </w:rPr>
                <w:t>http://www.iprbookshop.ru</w:t>
              </w:r>
            </w:hyperlink>
          </w:p>
          <w:p w:rsidR="00E1097D" w:rsidRDefault="007D4D47">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CE6B5C">
                <w:rPr>
                  <w:rStyle w:val="a3"/>
                  <w:rFonts w:ascii="Times New Roman" w:hAnsi="Times New Roman" w:cs="Times New Roman"/>
                  <w:sz w:val="24"/>
                  <w:szCs w:val="24"/>
                </w:rPr>
                <w:t>http://biblio-online.ru</w:t>
              </w:r>
            </w:hyperlink>
          </w:p>
          <w:p w:rsidR="00E1097D" w:rsidRDefault="007D4D47">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CE6B5C">
                <w:rPr>
                  <w:rStyle w:val="a3"/>
                  <w:rFonts w:ascii="Times New Roman" w:hAnsi="Times New Roman" w:cs="Times New Roman"/>
                  <w:sz w:val="24"/>
                  <w:szCs w:val="24"/>
                </w:rPr>
                <w:t>http://window.edu.ru/</w:t>
              </w:r>
            </w:hyperlink>
          </w:p>
          <w:p w:rsidR="00E1097D" w:rsidRDefault="007D4D47">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CE6B5C">
                <w:rPr>
                  <w:rStyle w:val="a3"/>
                  <w:rFonts w:ascii="Times New Roman" w:hAnsi="Times New Roman" w:cs="Times New Roman"/>
                  <w:sz w:val="24"/>
                  <w:szCs w:val="24"/>
                </w:rPr>
                <w:t>http://elibrary.ru</w:t>
              </w:r>
            </w:hyperlink>
          </w:p>
          <w:p w:rsidR="00E1097D" w:rsidRDefault="007D4D47">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CE6B5C">
                <w:rPr>
                  <w:rStyle w:val="a3"/>
                  <w:rFonts w:ascii="Times New Roman" w:hAnsi="Times New Roman" w:cs="Times New Roman"/>
                  <w:sz w:val="24"/>
                  <w:szCs w:val="24"/>
                </w:rPr>
                <w:t>http://www.sciencedirect.com</w:t>
              </w:r>
            </w:hyperlink>
          </w:p>
        </w:tc>
      </w:tr>
    </w:tbl>
    <w:p w:rsidR="00E1097D" w:rsidRDefault="007D4D4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1097D">
        <w:trPr>
          <w:trHeight w:hRule="exact" w:val="8128"/>
        </w:trPr>
        <w:tc>
          <w:tcPr>
            <w:tcW w:w="9654" w:type="dxa"/>
            <w:shd w:val="clear" w:color="000000" w:fill="FFFFFF"/>
            <w:tcMar>
              <w:left w:w="34" w:type="dxa"/>
              <w:right w:w="34" w:type="dxa"/>
            </w:tcMar>
          </w:tcPr>
          <w:p w:rsidR="00E1097D" w:rsidRDefault="007D4D47">
            <w:pPr>
              <w:spacing w:after="0" w:line="240" w:lineRule="auto"/>
              <w:jc w:val="both"/>
              <w:rPr>
                <w:sz w:val="24"/>
                <w:szCs w:val="24"/>
              </w:rPr>
            </w:pPr>
            <w:r>
              <w:rPr>
                <w:rFonts w:ascii="Times New Roman" w:hAnsi="Times New Roman" w:cs="Times New Roman"/>
                <w:color w:val="000000"/>
                <w:sz w:val="24"/>
                <w:szCs w:val="24"/>
              </w:rPr>
              <w:lastRenderedPageBreak/>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E1097D" w:rsidRDefault="007D4D47">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CE6B5C">
                <w:rPr>
                  <w:rStyle w:val="a3"/>
                  <w:rFonts w:ascii="Times New Roman" w:hAnsi="Times New Roman" w:cs="Times New Roman"/>
                  <w:sz w:val="24"/>
                  <w:szCs w:val="24"/>
                </w:rPr>
                <w:t>http://journals.cambridge.org</w:t>
              </w:r>
            </w:hyperlink>
          </w:p>
          <w:p w:rsidR="00E1097D" w:rsidRDefault="007D4D47">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CE6B5C">
                <w:rPr>
                  <w:rStyle w:val="a3"/>
                  <w:rFonts w:ascii="Times New Roman" w:hAnsi="Times New Roman" w:cs="Times New Roman"/>
                  <w:sz w:val="24"/>
                  <w:szCs w:val="24"/>
                </w:rPr>
                <w:t>http://www.oxfordjoumals.org</w:t>
              </w:r>
            </w:hyperlink>
          </w:p>
          <w:p w:rsidR="00E1097D" w:rsidRDefault="007D4D47">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CE6B5C">
                <w:rPr>
                  <w:rStyle w:val="a3"/>
                  <w:rFonts w:ascii="Times New Roman" w:hAnsi="Times New Roman" w:cs="Times New Roman"/>
                  <w:sz w:val="24"/>
                  <w:szCs w:val="24"/>
                </w:rPr>
                <w:t>http://dic.academic.ru/</w:t>
              </w:r>
            </w:hyperlink>
          </w:p>
          <w:p w:rsidR="00E1097D" w:rsidRDefault="007D4D47">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CE6B5C">
                <w:rPr>
                  <w:rStyle w:val="a3"/>
                  <w:rFonts w:ascii="Times New Roman" w:hAnsi="Times New Roman" w:cs="Times New Roman"/>
                  <w:sz w:val="24"/>
                  <w:szCs w:val="24"/>
                </w:rPr>
                <w:t>http://www.benran.ru</w:t>
              </w:r>
            </w:hyperlink>
          </w:p>
          <w:p w:rsidR="00E1097D" w:rsidRDefault="007D4D47">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CE6B5C">
                <w:rPr>
                  <w:rStyle w:val="a3"/>
                  <w:rFonts w:ascii="Times New Roman" w:hAnsi="Times New Roman" w:cs="Times New Roman"/>
                  <w:sz w:val="24"/>
                  <w:szCs w:val="24"/>
                </w:rPr>
                <w:t>http://www.gks.ru</w:t>
              </w:r>
            </w:hyperlink>
          </w:p>
          <w:p w:rsidR="00E1097D" w:rsidRDefault="007D4D47">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CE6B5C">
                <w:rPr>
                  <w:rStyle w:val="a3"/>
                  <w:rFonts w:ascii="Times New Roman" w:hAnsi="Times New Roman" w:cs="Times New Roman"/>
                  <w:sz w:val="24"/>
                  <w:szCs w:val="24"/>
                </w:rPr>
                <w:t>http://diss.rsl.ru</w:t>
              </w:r>
            </w:hyperlink>
          </w:p>
          <w:p w:rsidR="00E1097D" w:rsidRDefault="007D4D47">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CE6B5C">
                <w:rPr>
                  <w:rStyle w:val="a3"/>
                  <w:rFonts w:ascii="Times New Roman" w:hAnsi="Times New Roman" w:cs="Times New Roman"/>
                  <w:sz w:val="24"/>
                  <w:szCs w:val="24"/>
                </w:rPr>
                <w:t>http://ru.spinform.ru</w:t>
              </w:r>
            </w:hyperlink>
          </w:p>
          <w:p w:rsidR="00E1097D" w:rsidRDefault="007D4D47">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E1097D" w:rsidRDefault="007D4D47">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E1097D">
        <w:trPr>
          <w:trHeight w:hRule="exact" w:val="314"/>
        </w:trPr>
        <w:tc>
          <w:tcPr>
            <w:tcW w:w="9654" w:type="dxa"/>
            <w:shd w:val="clear" w:color="000000" w:fill="FFFFFF"/>
            <w:tcMar>
              <w:left w:w="34" w:type="dxa"/>
              <w:right w:w="34" w:type="dxa"/>
            </w:tcMar>
          </w:tcPr>
          <w:p w:rsidR="00E1097D" w:rsidRDefault="007D4D47">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E1097D">
        <w:trPr>
          <w:trHeight w:hRule="exact" w:val="6948"/>
        </w:trPr>
        <w:tc>
          <w:tcPr>
            <w:tcW w:w="9654" w:type="dxa"/>
            <w:shd w:val="clear" w:color="000000" w:fill="FFFFFF"/>
            <w:tcMar>
              <w:left w:w="34" w:type="dxa"/>
              <w:right w:w="34" w:type="dxa"/>
            </w:tcMar>
          </w:tcPr>
          <w:p w:rsidR="00E1097D" w:rsidRDefault="007D4D47">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E1097D" w:rsidRDefault="007D4D47">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E1097D" w:rsidRDefault="007D4D47">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E1097D" w:rsidRDefault="007D4D47">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E1097D" w:rsidRDefault="007D4D47">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E1097D" w:rsidRDefault="007D4D47">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E1097D" w:rsidRDefault="007D4D47">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w:t>
            </w:r>
          </w:p>
        </w:tc>
      </w:tr>
    </w:tbl>
    <w:p w:rsidR="00E1097D" w:rsidRDefault="007D4D4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1097D">
        <w:trPr>
          <w:trHeight w:hRule="exact" w:val="6866"/>
        </w:trPr>
        <w:tc>
          <w:tcPr>
            <w:tcW w:w="9654" w:type="dxa"/>
            <w:shd w:val="clear" w:color="000000" w:fill="FFFFFF"/>
            <w:tcMar>
              <w:left w:w="34" w:type="dxa"/>
              <w:right w:w="34" w:type="dxa"/>
            </w:tcMar>
          </w:tcPr>
          <w:p w:rsidR="00E1097D" w:rsidRDefault="007D4D47">
            <w:pPr>
              <w:spacing w:after="0" w:line="240" w:lineRule="auto"/>
              <w:jc w:val="both"/>
              <w:rPr>
                <w:sz w:val="24"/>
                <w:szCs w:val="24"/>
              </w:rPr>
            </w:pPr>
            <w:r>
              <w:rPr>
                <w:rFonts w:ascii="Times New Roman" w:hAnsi="Times New Roman" w:cs="Times New Roman"/>
                <w:color w:val="000000"/>
                <w:sz w:val="24"/>
                <w:szCs w:val="24"/>
              </w:rPr>
              <w:lastRenderedPageBreak/>
              <w:t>решить 1-2 аналогичные задачи. При решении задач всегда необходимо комментировать свои действия и не забывать о содержательной интерпретации.</w:t>
            </w:r>
          </w:p>
          <w:p w:rsidR="00E1097D" w:rsidRDefault="007D4D47">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E1097D" w:rsidRDefault="007D4D47">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E1097D" w:rsidRDefault="007D4D47">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E1097D" w:rsidRDefault="007D4D47">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E1097D">
        <w:trPr>
          <w:trHeight w:hRule="exact" w:val="855"/>
        </w:trPr>
        <w:tc>
          <w:tcPr>
            <w:tcW w:w="9654" w:type="dxa"/>
            <w:shd w:val="clear" w:color="000000" w:fill="FFFFFF"/>
            <w:tcMar>
              <w:left w:w="34" w:type="dxa"/>
              <w:right w:w="34" w:type="dxa"/>
            </w:tcMar>
          </w:tcPr>
          <w:p w:rsidR="00E1097D" w:rsidRDefault="007D4D47">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E1097D">
        <w:trPr>
          <w:trHeight w:hRule="exact" w:val="2989"/>
        </w:trPr>
        <w:tc>
          <w:tcPr>
            <w:tcW w:w="9654" w:type="dxa"/>
            <w:shd w:val="clear" w:color="000000" w:fill="FFFFFF"/>
            <w:tcMar>
              <w:left w:w="34" w:type="dxa"/>
              <w:right w:w="34" w:type="dxa"/>
            </w:tcMar>
          </w:tcPr>
          <w:p w:rsidR="00E1097D" w:rsidRDefault="007D4D47">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E1097D" w:rsidRDefault="00E1097D">
            <w:pPr>
              <w:spacing w:after="0" w:line="240" w:lineRule="auto"/>
              <w:jc w:val="both"/>
              <w:rPr>
                <w:sz w:val="24"/>
                <w:szCs w:val="24"/>
              </w:rPr>
            </w:pPr>
          </w:p>
          <w:p w:rsidR="00E1097D" w:rsidRDefault="007D4D47">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E1097D" w:rsidRDefault="007D4D47">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E1097D" w:rsidRDefault="007D4D47">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E1097D" w:rsidRDefault="007D4D47">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E1097D" w:rsidRDefault="007D4D47">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E1097D" w:rsidRDefault="007D4D47">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E1097D" w:rsidRDefault="00E1097D">
            <w:pPr>
              <w:spacing w:after="0" w:line="240" w:lineRule="auto"/>
              <w:jc w:val="both"/>
              <w:rPr>
                <w:sz w:val="24"/>
                <w:szCs w:val="24"/>
              </w:rPr>
            </w:pPr>
          </w:p>
          <w:p w:rsidR="00E1097D" w:rsidRDefault="007D4D47">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E1097D">
        <w:trPr>
          <w:trHeight w:hRule="exact" w:val="304"/>
        </w:trPr>
        <w:tc>
          <w:tcPr>
            <w:tcW w:w="9654" w:type="dxa"/>
            <w:shd w:val="clear" w:color="000000" w:fill="FFFFFF"/>
            <w:tcMar>
              <w:left w:w="34" w:type="dxa"/>
              <w:right w:w="34" w:type="dxa"/>
            </w:tcMar>
          </w:tcPr>
          <w:p w:rsidR="00E1097D" w:rsidRDefault="007D4D47">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E1097D">
        <w:trPr>
          <w:trHeight w:hRule="exact" w:val="304"/>
        </w:trPr>
        <w:tc>
          <w:tcPr>
            <w:tcW w:w="9654" w:type="dxa"/>
            <w:shd w:val="clear" w:color="000000" w:fill="FFFFFF"/>
            <w:tcMar>
              <w:left w:w="34" w:type="dxa"/>
              <w:right w:w="34" w:type="dxa"/>
            </w:tcMar>
          </w:tcPr>
          <w:p w:rsidR="00E1097D" w:rsidRDefault="007D4D47">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E1097D">
        <w:trPr>
          <w:trHeight w:hRule="exact" w:val="304"/>
        </w:trPr>
        <w:tc>
          <w:tcPr>
            <w:tcW w:w="9654" w:type="dxa"/>
            <w:shd w:val="clear" w:color="000000" w:fill="FFFFFF"/>
            <w:tcMar>
              <w:left w:w="34" w:type="dxa"/>
              <w:right w:w="34" w:type="dxa"/>
            </w:tcMar>
          </w:tcPr>
          <w:p w:rsidR="00E1097D" w:rsidRDefault="007D4D47">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CE6B5C">
                <w:rPr>
                  <w:rStyle w:val="a3"/>
                  <w:rFonts w:ascii="Times New Roman" w:hAnsi="Times New Roman" w:cs="Times New Roman"/>
                  <w:sz w:val="24"/>
                  <w:szCs w:val="24"/>
                </w:rPr>
                <w:t>http://www.president.kremlin.ru</w:t>
              </w:r>
            </w:hyperlink>
          </w:p>
        </w:tc>
      </w:tr>
      <w:tr w:rsidR="00E1097D">
        <w:trPr>
          <w:trHeight w:hRule="exact" w:val="304"/>
        </w:trPr>
        <w:tc>
          <w:tcPr>
            <w:tcW w:w="9654" w:type="dxa"/>
            <w:shd w:val="clear" w:color="000000" w:fill="FFFFFF"/>
            <w:tcMar>
              <w:left w:w="34" w:type="dxa"/>
              <w:right w:w="34" w:type="dxa"/>
            </w:tcMar>
          </w:tcPr>
          <w:p w:rsidR="00E1097D" w:rsidRDefault="007D4D47">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E1097D">
        <w:trPr>
          <w:trHeight w:hRule="exact" w:val="585"/>
        </w:trPr>
        <w:tc>
          <w:tcPr>
            <w:tcW w:w="9654" w:type="dxa"/>
            <w:shd w:val="clear" w:color="000000" w:fill="FFFFFF"/>
            <w:tcMar>
              <w:left w:w="34" w:type="dxa"/>
              <w:right w:w="34" w:type="dxa"/>
            </w:tcMar>
          </w:tcPr>
          <w:p w:rsidR="00E1097D" w:rsidRDefault="007D4D47">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E1097D" w:rsidRDefault="007D4D47">
            <w:pPr>
              <w:spacing w:after="0" w:line="240" w:lineRule="auto"/>
              <w:rPr>
                <w:sz w:val="24"/>
                <w:szCs w:val="24"/>
              </w:rPr>
            </w:pPr>
            <w:r>
              <w:rPr>
                <w:rFonts w:ascii="Times New Roman" w:hAnsi="Times New Roman" w:cs="Times New Roman"/>
                <w:color w:val="000000"/>
                <w:sz w:val="24"/>
                <w:szCs w:val="24"/>
              </w:rPr>
              <w:t xml:space="preserve">образования </w:t>
            </w:r>
            <w:hyperlink r:id="rId24" w:history="1">
              <w:r w:rsidR="00CE6B5C">
                <w:rPr>
                  <w:rStyle w:val="a3"/>
                  <w:rFonts w:ascii="Times New Roman" w:hAnsi="Times New Roman" w:cs="Times New Roman"/>
                  <w:sz w:val="24"/>
                  <w:szCs w:val="24"/>
                </w:rPr>
                <w:t>http://fgosvo.ru</w:t>
              </w:r>
            </w:hyperlink>
          </w:p>
        </w:tc>
      </w:tr>
      <w:tr w:rsidR="00E1097D">
        <w:trPr>
          <w:trHeight w:hRule="exact" w:val="304"/>
        </w:trPr>
        <w:tc>
          <w:tcPr>
            <w:tcW w:w="9654" w:type="dxa"/>
            <w:shd w:val="clear" w:color="000000" w:fill="FFFFFF"/>
            <w:tcMar>
              <w:left w:w="34" w:type="dxa"/>
              <w:right w:w="34" w:type="dxa"/>
            </w:tcMar>
          </w:tcPr>
          <w:p w:rsidR="00E1097D" w:rsidRDefault="007D4D47">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5" w:history="1">
              <w:r w:rsidR="00CE6B5C">
                <w:rPr>
                  <w:rStyle w:val="a3"/>
                  <w:rFonts w:ascii="Times New Roman" w:hAnsi="Times New Roman" w:cs="Times New Roman"/>
                  <w:sz w:val="24"/>
                  <w:szCs w:val="24"/>
                </w:rPr>
                <w:t>http://pravo.gov.ru</w:t>
              </w:r>
            </w:hyperlink>
          </w:p>
        </w:tc>
      </w:tr>
      <w:tr w:rsidR="00E1097D">
        <w:trPr>
          <w:trHeight w:hRule="exact" w:val="585"/>
        </w:trPr>
        <w:tc>
          <w:tcPr>
            <w:tcW w:w="9654" w:type="dxa"/>
            <w:shd w:val="clear" w:color="000000" w:fill="FFFFFF"/>
            <w:tcMar>
              <w:left w:w="34" w:type="dxa"/>
              <w:right w:w="34" w:type="dxa"/>
            </w:tcMar>
          </w:tcPr>
          <w:p w:rsidR="00E1097D" w:rsidRDefault="007D4D47">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6" w:history="1">
              <w:r w:rsidR="00CE6B5C">
                <w:rPr>
                  <w:rStyle w:val="a3"/>
                  <w:rFonts w:ascii="Times New Roman" w:hAnsi="Times New Roman" w:cs="Times New Roman"/>
                  <w:sz w:val="24"/>
                  <w:szCs w:val="24"/>
                </w:rPr>
                <w:t>http://www.consultant.ru/edu/student/study/</w:t>
              </w:r>
            </w:hyperlink>
          </w:p>
        </w:tc>
      </w:tr>
      <w:tr w:rsidR="00E1097D">
        <w:trPr>
          <w:trHeight w:hRule="exact" w:val="314"/>
        </w:trPr>
        <w:tc>
          <w:tcPr>
            <w:tcW w:w="9654" w:type="dxa"/>
            <w:shd w:val="clear" w:color="000000" w:fill="FFFFFF"/>
            <w:tcMar>
              <w:left w:w="34" w:type="dxa"/>
              <w:right w:w="34" w:type="dxa"/>
            </w:tcMar>
          </w:tcPr>
          <w:p w:rsidR="00E1097D" w:rsidRDefault="007D4D47">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E1097D">
        <w:trPr>
          <w:trHeight w:hRule="exact" w:val="1672"/>
        </w:trPr>
        <w:tc>
          <w:tcPr>
            <w:tcW w:w="9654" w:type="dxa"/>
            <w:shd w:val="clear" w:color="000000" w:fill="FFFFFF"/>
            <w:tcMar>
              <w:left w:w="34" w:type="dxa"/>
              <w:right w:w="34" w:type="dxa"/>
            </w:tcMar>
          </w:tcPr>
          <w:p w:rsidR="00E1097D" w:rsidRDefault="007D4D47">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E1097D" w:rsidRDefault="007D4D47">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E1097D" w:rsidRDefault="007D4D47">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w:t>
            </w:r>
          </w:p>
        </w:tc>
      </w:tr>
    </w:tbl>
    <w:p w:rsidR="00E1097D" w:rsidRDefault="007D4D4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1097D">
        <w:trPr>
          <w:trHeight w:hRule="exact" w:val="5964"/>
        </w:trPr>
        <w:tc>
          <w:tcPr>
            <w:tcW w:w="9654" w:type="dxa"/>
            <w:shd w:val="clear" w:color="000000" w:fill="FFFFFF"/>
            <w:tcMar>
              <w:left w:w="34" w:type="dxa"/>
              <w:right w:w="34" w:type="dxa"/>
            </w:tcMar>
          </w:tcPr>
          <w:p w:rsidR="00E1097D" w:rsidRDefault="007D4D47">
            <w:pPr>
              <w:spacing w:after="0" w:line="240" w:lineRule="auto"/>
              <w:jc w:val="both"/>
              <w:rPr>
                <w:sz w:val="24"/>
                <w:szCs w:val="24"/>
              </w:rPr>
            </w:pPr>
            <w:r>
              <w:rPr>
                <w:rFonts w:ascii="Times New Roman" w:hAnsi="Times New Roman" w:cs="Times New Roman"/>
                <w:color w:val="000000"/>
                <w:sz w:val="24"/>
                <w:szCs w:val="24"/>
              </w:rPr>
              <w:lastRenderedPageBreak/>
              <w:t>аттестации и результатов освоения программы бакалавриата;</w:t>
            </w:r>
          </w:p>
          <w:p w:rsidR="00E1097D" w:rsidRDefault="007D4D47">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E1097D" w:rsidRDefault="007D4D47">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E1097D" w:rsidRDefault="007D4D47">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E1097D" w:rsidRDefault="007D4D47">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E1097D" w:rsidRDefault="007D4D47">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E1097D" w:rsidRDefault="007D4D47">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E1097D" w:rsidRDefault="007D4D47">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E1097D" w:rsidRDefault="007D4D47">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E1097D" w:rsidRDefault="007D4D47">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E1097D" w:rsidRDefault="007D4D47">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E1097D" w:rsidRDefault="007D4D47">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E1097D">
        <w:trPr>
          <w:trHeight w:hRule="exact" w:val="277"/>
        </w:trPr>
        <w:tc>
          <w:tcPr>
            <w:tcW w:w="9640" w:type="dxa"/>
          </w:tcPr>
          <w:p w:rsidR="00E1097D" w:rsidRDefault="00E1097D"/>
        </w:tc>
      </w:tr>
      <w:tr w:rsidR="00E1097D">
        <w:trPr>
          <w:trHeight w:hRule="exact" w:val="585"/>
        </w:trPr>
        <w:tc>
          <w:tcPr>
            <w:tcW w:w="9654" w:type="dxa"/>
            <w:shd w:val="clear" w:color="000000" w:fill="FFFFFF"/>
            <w:tcMar>
              <w:left w:w="34" w:type="dxa"/>
              <w:right w:w="34" w:type="dxa"/>
            </w:tcMar>
          </w:tcPr>
          <w:p w:rsidR="00E1097D" w:rsidRDefault="007D4D47">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E1097D">
        <w:trPr>
          <w:trHeight w:hRule="exact" w:val="8564"/>
        </w:trPr>
        <w:tc>
          <w:tcPr>
            <w:tcW w:w="9654" w:type="dxa"/>
            <w:shd w:val="clear" w:color="000000" w:fill="FFFFFF"/>
            <w:tcMar>
              <w:left w:w="34" w:type="dxa"/>
              <w:right w:w="34" w:type="dxa"/>
            </w:tcMar>
          </w:tcPr>
          <w:p w:rsidR="00E1097D" w:rsidRDefault="007D4D47">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E1097D" w:rsidRDefault="007D4D47">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E1097D" w:rsidRDefault="007D4D47">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E1097D" w:rsidRDefault="007D4D47">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E1097D" w:rsidRDefault="007D4D47">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w:t>
            </w:r>
          </w:p>
        </w:tc>
      </w:tr>
    </w:tbl>
    <w:p w:rsidR="00E1097D" w:rsidRDefault="007D4D4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1097D">
        <w:trPr>
          <w:trHeight w:hRule="exact" w:val="5694"/>
        </w:trPr>
        <w:tc>
          <w:tcPr>
            <w:tcW w:w="9654" w:type="dxa"/>
            <w:shd w:val="clear" w:color="000000" w:fill="FFFFFF"/>
            <w:tcMar>
              <w:left w:w="34" w:type="dxa"/>
              <w:right w:w="34" w:type="dxa"/>
            </w:tcMar>
          </w:tcPr>
          <w:p w:rsidR="00E1097D" w:rsidRDefault="007D4D47">
            <w:pPr>
              <w:spacing w:after="0" w:line="240" w:lineRule="auto"/>
              <w:jc w:val="both"/>
              <w:rPr>
                <w:sz w:val="24"/>
                <w:szCs w:val="24"/>
              </w:rPr>
            </w:pPr>
            <w:r>
              <w:rPr>
                <w:rFonts w:ascii="Times New Roman" w:hAnsi="Times New Roman" w:cs="Times New Roman"/>
                <w:color w:val="000000"/>
                <w:sz w:val="24"/>
                <w:szCs w:val="24"/>
              </w:rPr>
              <w:lastRenderedPageBreak/>
              <w:t xml:space="preserve">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7" w:history="1">
              <w:r>
                <w:rPr>
                  <w:rStyle w:val="a3"/>
                  <w:rFonts w:ascii="Times New Roman" w:hAnsi="Times New Roman" w:cs="Times New Roman"/>
                  <w:sz w:val="24"/>
                  <w:szCs w:val="24"/>
                </w:rPr>
                <w:t>www.biblio-online.ru</w:t>
              </w:r>
            </w:hyperlink>
          </w:p>
          <w:p w:rsidR="00E1097D" w:rsidRDefault="007D4D47">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E1097D">
        <w:trPr>
          <w:trHeight w:hRule="exact" w:val="2748"/>
        </w:trPr>
        <w:tc>
          <w:tcPr>
            <w:tcW w:w="9654" w:type="dxa"/>
            <w:shd w:val="clear" w:color="000000" w:fill="FFFFFF"/>
            <w:tcMar>
              <w:left w:w="34" w:type="dxa"/>
              <w:right w:w="34" w:type="dxa"/>
            </w:tcMar>
          </w:tcPr>
          <w:p w:rsidR="00E1097D" w:rsidRDefault="007D4D47">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8"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bl>
    <w:p w:rsidR="00E1097D" w:rsidRDefault="00E1097D"/>
    <w:sectPr w:rsidR="00E1097D">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632BE2"/>
    <w:rsid w:val="007D4D47"/>
    <w:rsid w:val="00CE6B5C"/>
    <w:rsid w:val="00D31453"/>
    <w:rsid w:val="00E1097D"/>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2729E54-0D22-4A55-A4AC-B676B4885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D4D47"/>
    <w:rPr>
      <w:color w:val="0563C1" w:themeColor="hyperlink"/>
      <w:u w:val="single"/>
    </w:rPr>
  </w:style>
  <w:style w:type="character" w:styleId="a4">
    <w:name w:val="Unresolved Mention"/>
    <w:basedOn w:val="a0"/>
    <w:uiPriority w:val="99"/>
    <w:semiHidden/>
    <w:unhideWhenUsed/>
    <w:rsid w:val="007D4D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www.consultant.ru/edu/student/study/"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www.iprbookshop.ru/79723.html"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pravo.gov.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urait.ru/bcode/399052" TargetMode="External"/><Relationship Id="rId11" Type="http://schemas.openxmlformats.org/officeDocument/2006/relationships/hyperlink" Target="http://elibrary.ru" TargetMode="External"/><Relationship Id="rId24" Type="http://schemas.openxmlformats.org/officeDocument/2006/relationships/hyperlink" Target="http://fgosvo.ru" TargetMode="External"/><Relationship Id="rId5" Type="http://schemas.openxmlformats.org/officeDocument/2006/relationships/hyperlink" Target="http://www.iprbookshop.ru/72342.html"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biblio-online.ru.,"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4" Type="http://schemas.openxmlformats.org/officeDocument/2006/relationships/hyperlink" Target="https://urait.ru/bcode/425572"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www.biblio-online.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6482</Words>
  <Characters>36953</Characters>
  <Application>Microsoft Office Word</Application>
  <DocSecurity>0</DocSecurity>
  <Lines>307</Lines>
  <Paragraphs>86</Paragraphs>
  <ScaleCrop>false</ScaleCrop>
  <Company/>
  <LinksUpToDate>false</LinksUpToDate>
  <CharactersWithSpaces>43349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2022-2023_ФГОС3++2022_Бак-ОФО-ПИ(22)_plx_Корпоративные информационные системы</dc:title>
  <dc:creator>FastReport.NET</dc:creator>
  <cp:lastModifiedBy>Mark Bernstorf</cp:lastModifiedBy>
  <cp:revision>4</cp:revision>
  <dcterms:created xsi:type="dcterms:W3CDTF">2022-05-01T18:40:00Z</dcterms:created>
  <dcterms:modified xsi:type="dcterms:W3CDTF">2022-11-12T09:27:00Z</dcterms:modified>
</cp:coreProperties>
</file>